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36FE" w:rsidP="009136FE" w:rsidRDefault="009136FE" w14:paraId="530644B3" w14:textId="77777777"/>
    <w:p w:rsidR="009136FE" w:rsidP="009136FE" w:rsidRDefault="009136FE" w14:paraId="32865A0D" w14:textId="77777777"/>
    <w:p w:rsidR="009136FE" w:rsidP="009136FE" w:rsidRDefault="009136FE" w14:paraId="67396216" w14:textId="77777777">
      <w:r>
        <w:tab/>
      </w:r>
      <w:r>
        <w:tab/>
      </w:r>
      <w:r>
        <w:tab/>
      </w:r>
      <w:r>
        <w:tab/>
      </w:r>
      <w:r>
        <w:tab/>
      </w:r>
      <w:r>
        <w:t>OSNUTEK POGODBE</w:t>
      </w:r>
    </w:p>
    <w:p w:rsidRPr="004B4730" w:rsidR="00460A21" w:rsidP="000A775C" w:rsidRDefault="00460A21" w14:paraId="5CBD181C" w14:textId="77777777">
      <w:pPr>
        <w:rPr>
          <w:rFonts w:asciiTheme="minorHAnsi" w:hAnsiTheme="minorHAnsi" w:cstheme="minorHAnsi"/>
        </w:rPr>
      </w:pPr>
    </w:p>
    <w:p w:rsidRPr="004B4730" w:rsidR="00D277FE" w:rsidP="009136FE" w:rsidRDefault="00D277FE" w14:paraId="6757CDBD" w14:textId="2E25594B">
      <w:pPr>
        <w:pStyle w:val="Naslov1"/>
        <w:rPr>
          <w:rFonts w:asciiTheme="minorHAnsi" w:hAnsiTheme="minorHAnsi" w:cstheme="minorHAnsi"/>
          <w:sz w:val="22"/>
          <w:szCs w:val="22"/>
        </w:rPr>
      </w:pPr>
    </w:p>
    <w:p w:rsidRPr="004B4730" w:rsidR="00317627" w:rsidP="000A775C" w:rsidRDefault="00317627" w14:paraId="2E7CC75E" w14:textId="77777777">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rsidRPr="004B4730" w:rsidR="000D305E" w:rsidP="000A775C" w:rsidRDefault="00D51EF9" w14:paraId="03F936B8" w14:textId="3A6ABB18">
      <w:pPr>
        <w:pStyle w:val="Glava"/>
        <w:jc w:val="center"/>
        <w:rPr>
          <w:rFonts w:asciiTheme="minorHAnsi" w:hAnsiTheme="minorHAnsi" w:cstheme="minorHAnsi"/>
        </w:rPr>
      </w:pPr>
      <w:r>
        <w:rPr>
          <w:rFonts w:asciiTheme="minorHAnsi" w:hAnsiTheme="minorHAnsi" w:cstheme="minorHAnsi"/>
        </w:rPr>
        <w:t>za</w:t>
      </w:r>
      <w:r w:rsidRPr="004B4730" w:rsidR="000D305E">
        <w:rPr>
          <w:rFonts w:asciiTheme="minorHAnsi" w:hAnsiTheme="minorHAnsi" w:cstheme="minorHAnsi"/>
        </w:rPr>
        <w:t xml:space="preserve"> </w:t>
      </w:r>
    </w:p>
    <w:p w:rsidRPr="004B4730" w:rsidR="00FA3D85" w:rsidP="000A775C" w:rsidRDefault="00FA3D85" w14:paraId="0AB4F4F5" w14:textId="77777777">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Pr="004B4730" w:rsidR="000D305E" w:rsidTr="009B3A4D" w14:paraId="68E99225" w14:textId="77777777">
        <w:tc>
          <w:tcPr>
            <w:tcW w:w="9210" w:type="dxa"/>
            <w:shd w:val="clear" w:color="auto" w:fill="auto"/>
          </w:tcPr>
          <w:p w:rsidR="00F60BA3" w:rsidP="000A775C" w:rsidRDefault="00F60BA3" w14:paraId="5B2612C0" w14:textId="77777777">
            <w:pPr>
              <w:tabs>
                <w:tab w:val="left" w:pos="993"/>
                <w:tab w:val="left" w:pos="1134"/>
              </w:tabs>
              <w:jc w:val="center"/>
              <w:rPr>
                <w:rFonts w:asciiTheme="minorHAnsi" w:hAnsiTheme="minorHAnsi" w:cstheme="minorHAnsi"/>
              </w:rPr>
            </w:pPr>
          </w:p>
          <w:p w:rsidRPr="004B4730" w:rsidR="00132AEE" w:rsidP="00CF103D" w:rsidRDefault="00B36E9D" w14:paraId="489A778F" w14:textId="104F29BD">
            <w:pPr>
              <w:tabs>
                <w:tab w:val="left" w:pos="993"/>
                <w:tab w:val="left" w:pos="1134"/>
              </w:tabs>
              <w:jc w:val="center"/>
              <w:rPr>
                <w:rFonts w:asciiTheme="minorHAnsi" w:hAnsiTheme="minorHAnsi" w:cstheme="minorHAnsi"/>
              </w:rPr>
            </w:pPr>
            <w:r w:rsidRPr="00B36E9D">
              <w:rPr>
                <w:rFonts w:asciiTheme="minorHAnsi" w:hAnsiTheme="minorHAnsi" w:cstheme="minorHAnsi"/>
                <w:b/>
                <w:bCs/>
              </w:rPr>
              <w:t>ZAVAROVANJE PREMOŽENJA IN PREMOŽENJSKIH INTERESOV ZAVODA RS ZA BLAGOVNE REZERVE</w:t>
            </w:r>
            <w:r w:rsidRPr="00B36E9D">
              <w:rPr>
                <w:rFonts w:asciiTheme="minorHAnsi" w:hAnsiTheme="minorHAnsi" w:cstheme="minorHAnsi"/>
                <w:b/>
              </w:rPr>
              <w:t xml:space="preserve"> </w:t>
            </w:r>
          </w:p>
        </w:tc>
      </w:tr>
    </w:tbl>
    <w:p w:rsidRPr="004B4730" w:rsidR="000D305E" w:rsidP="000A775C" w:rsidRDefault="000D305E" w14:paraId="6398968A" w14:textId="77777777">
      <w:pPr>
        <w:pStyle w:val="Glava"/>
        <w:rPr>
          <w:rFonts w:asciiTheme="minorHAnsi" w:hAnsiTheme="minorHAnsi" w:cstheme="minorHAnsi"/>
        </w:rPr>
      </w:pPr>
    </w:p>
    <w:p w:rsidRPr="004B4730" w:rsidR="000D305E" w:rsidP="000A775C" w:rsidRDefault="000D305E" w14:paraId="6FD42B0F" w14:textId="77777777">
      <w:pPr>
        <w:pStyle w:val="Glava"/>
        <w:rPr>
          <w:rFonts w:asciiTheme="minorHAnsi" w:hAnsiTheme="minorHAnsi" w:cstheme="minorHAnsi"/>
        </w:rPr>
      </w:pPr>
    </w:p>
    <w:p w:rsidRPr="004B4730" w:rsidR="00317627" w:rsidP="000A775C" w:rsidRDefault="00317627" w14:paraId="3984D31D" w14:textId="77777777">
      <w:pPr>
        <w:pStyle w:val="Glava"/>
        <w:rPr>
          <w:rFonts w:asciiTheme="minorHAnsi" w:hAnsiTheme="minorHAnsi" w:cstheme="minorHAnsi"/>
        </w:rPr>
      </w:pPr>
      <w:r w:rsidRPr="004B4730">
        <w:rPr>
          <w:rFonts w:asciiTheme="minorHAnsi" w:hAnsiTheme="minorHAnsi" w:cstheme="minorHAnsi"/>
        </w:rPr>
        <w:t>ki jo sklepajo</w:t>
      </w:r>
    </w:p>
    <w:p w:rsidRPr="004B4730" w:rsidR="00317627" w:rsidP="000A775C" w:rsidRDefault="00317627" w14:paraId="37A3D255" w14:textId="77777777">
      <w:pPr>
        <w:pStyle w:val="Glava"/>
        <w:rPr>
          <w:rFonts w:asciiTheme="minorHAnsi" w:hAnsiTheme="minorHAnsi" w:cstheme="minorHAnsi"/>
        </w:rPr>
      </w:pPr>
    </w:p>
    <w:p w:rsidRPr="004B4730" w:rsidR="00317627" w:rsidP="000A775C" w:rsidRDefault="006C4DDF" w14:paraId="22C8D5B5" w14:textId="3F260170">
      <w:pPr>
        <w:rPr>
          <w:rFonts w:asciiTheme="minorHAnsi" w:hAnsiTheme="minorHAnsi" w:cstheme="minorHAnsi"/>
          <w:b/>
        </w:rPr>
      </w:pPr>
      <w:r w:rsidRPr="004B4730">
        <w:rPr>
          <w:rFonts w:asciiTheme="minorHAnsi" w:hAnsiTheme="minorHAnsi" w:cstheme="minorHAnsi"/>
          <w:b/>
        </w:rPr>
        <w:t>NAROČNIK</w:t>
      </w:r>
      <w:r w:rsidR="00B36E9D">
        <w:rPr>
          <w:rFonts w:asciiTheme="minorHAnsi" w:hAnsiTheme="minorHAnsi" w:cstheme="minorHAnsi"/>
          <w:b/>
        </w:rPr>
        <w:t>/ZAVAROVALEC</w:t>
      </w:r>
      <w:r w:rsidRPr="004B4730" w:rsidR="00317627">
        <w:rPr>
          <w:rFonts w:asciiTheme="minorHAnsi" w:hAnsiTheme="minorHAnsi" w:cstheme="minorHAnsi"/>
          <w:b/>
        </w:rPr>
        <w:t>:</w:t>
      </w:r>
    </w:p>
    <w:p w:rsidRPr="004B4730" w:rsidR="00317627" w:rsidP="000A775C" w:rsidRDefault="00317627" w14:paraId="0DBB3788" w14:textId="77777777">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rsidRPr="0014054B" w:rsidR="00317627" w:rsidP="000A775C" w:rsidRDefault="00317627" w14:paraId="624E076A" w14:textId="389BEFAC">
      <w:pPr>
        <w:rPr>
          <w:rFonts w:cs="Arial"/>
        </w:rPr>
      </w:pPr>
      <w:r w:rsidRPr="004B4730">
        <w:rPr>
          <w:rFonts w:asciiTheme="minorHAnsi" w:hAnsiTheme="minorHAnsi" w:cstheme="minorHAnsi"/>
        </w:rPr>
        <w:t xml:space="preserve">ki ga </w:t>
      </w:r>
      <w:r w:rsidRPr="0014054B">
        <w:rPr>
          <w:rFonts w:asciiTheme="minorHAnsi" w:hAnsiTheme="minorHAnsi" w:cstheme="minorHAnsi"/>
        </w:rPr>
        <w:t xml:space="preserve">zastopa </w:t>
      </w:r>
      <w:r w:rsidR="00E7546D">
        <w:rPr>
          <w:rFonts w:cs="Arial"/>
        </w:rPr>
        <w:t>direktor</w:t>
      </w:r>
      <w:r w:rsidRPr="0014054B" w:rsidR="009136FE">
        <w:rPr>
          <w:rFonts w:cs="Arial"/>
        </w:rPr>
        <w:t xml:space="preserve"> mag. Andrej KUŽNER </w:t>
      </w:r>
    </w:p>
    <w:p w:rsidRPr="004B4730" w:rsidR="00317627" w:rsidP="000A775C" w:rsidRDefault="00317627" w14:paraId="667F5163" w14:textId="77777777">
      <w:pPr>
        <w:rPr>
          <w:rFonts w:asciiTheme="minorHAnsi" w:hAnsiTheme="minorHAnsi" w:cstheme="minorHAnsi"/>
        </w:rPr>
      </w:pPr>
      <w:r w:rsidRPr="004B4730">
        <w:rPr>
          <w:rFonts w:asciiTheme="minorHAnsi" w:hAnsiTheme="minorHAnsi" w:cstheme="minorHAnsi"/>
        </w:rPr>
        <w:t>ID za DDV: SI</w:t>
      </w:r>
      <w:r w:rsidRPr="004B4730" w:rsidR="004E0D3B">
        <w:rPr>
          <w:rFonts w:asciiTheme="minorHAnsi" w:hAnsiTheme="minorHAnsi" w:cstheme="minorHAnsi"/>
        </w:rPr>
        <w:t xml:space="preserve"> </w:t>
      </w:r>
      <w:r w:rsidRPr="004B4730">
        <w:rPr>
          <w:rFonts w:asciiTheme="minorHAnsi" w:hAnsiTheme="minorHAnsi" w:cstheme="minorHAnsi"/>
        </w:rPr>
        <w:t>34375848</w:t>
      </w:r>
    </w:p>
    <w:p w:rsidRPr="004B4730" w:rsidR="00311636" w:rsidP="000A775C" w:rsidRDefault="00311636" w14:paraId="3D6221AD" w14:textId="77777777">
      <w:pPr>
        <w:rPr>
          <w:rFonts w:asciiTheme="minorHAnsi" w:hAnsiTheme="minorHAnsi" w:cstheme="minorHAnsi"/>
        </w:rPr>
      </w:pPr>
      <w:r w:rsidRPr="004B4730">
        <w:rPr>
          <w:rFonts w:asciiTheme="minorHAnsi" w:hAnsiTheme="minorHAnsi" w:cstheme="minorHAnsi"/>
        </w:rPr>
        <w:t>Matična številka: 5022959</w:t>
      </w:r>
    </w:p>
    <w:p w:rsidRPr="004B4730" w:rsidR="00176072" w:rsidP="000A775C" w:rsidRDefault="00176072" w14:paraId="78B2B419" w14:textId="1D2C16AC">
      <w:pPr>
        <w:rPr>
          <w:rFonts w:asciiTheme="minorHAnsi" w:hAnsiTheme="minorHAnsi" w:cstheme="minorHAnsi"/>
        </w:rPr>
      </w:pPr>
      <w:r w:rsidRPr="004B4730">
        <w:rPr>
          <w:rFonts w:asciiTheme="minorHAnsi" w:hAnsiTheme="minorHAnsi" w:cstheme="minorHAnsi"/>
        </w:rPr>
        <w:t xml:space="preserve">(v nadaljevanju: </w:t>
      </w:r>
      <w:r w:rsidR="0053138D">
        <w:rPr>
          <w:rFonts w:asciiTheme="minorHAnsi" w:hAnsiTheme="minorHAnsi" w:cstheme="minorHAnsi"/>
        </w:rPr>
        <w:t>zavarovalec</w:t>
      </w:r>
      <w:r w:rsidRPr="004B4730" w:rsidR="0053138D">
        <w:rPr>
          <w:rFonts w:asciiTheme="minorHAnsi" w:hAnsiTheme="minorHAnsi" w:cstheme="minorHAnsi"/>
        </w:rPr>
        <w:t xml:space="preserve"> </w:t>
      </w:r>
      <w:r w:rsidR="0053138D">
        <w:rPr>
          <w:rFonts w:asciiTheme="minorHAnsi" w:hAnsiTheme="minorHAnsi" w:cstheme="minorHAnsi"/>
        </w:rPr>
        <w:t>ali</w:t>
      </w:r>
      <w:r w:rsidRPr="004B4730" w:rsidR="0053138D">
        <w:rPr>
          <w:rFonts w:asciiTheme="minorHAnsi" w:hAnsiTheme="minorHAnsi" w:cstheme="minorHAnsi"/>
        </w:rPr>
        <w:t xml:space="preserve"> </w:t>
      </w:r>
      <w:r w:rsidRPr="004B4730">
        <w:rPr>
          <w:rFonts w:asciiTheme="minorHAnsi" w:hAnsiTheme="minorHAnsi" w:cstheme="minorHAnsi"/>
        </w:rPr>
        <w:t>naročnik)</w:t>
      </w:r>
    </w:p>
    <w:p w:rsidRPr="004B4730" w:rsidR="00317627" w:rsidP="000A775C" w:rsidRDefault="00317627" w14:paraId="7AB42382" w14:textId="77777777">
      <w:pPr>
        <w:rPr>
          <w:rFonts w:asciiTheme="minorHAnsi" w:hAnsiTheme="minorHAnsi" w:cstheme="minorHAnsi"/>
        </w:rPr>
      </w:pPr>
    </w:p>
    <w:p w:rsidRPr="004B4730" w:rsidR="00B32849" w:rsidP="000A775C" w:rsidRDefault="00E572CC" w14:paraId="6BC318F3" w14:textId="77777777">
      <w:pPr>
        <w:rPr>
          <w:rFonts w:asciiTheme="minorHAnsi" w:hAnsiTheme="minorHAnsi" w:cstheme="minorHAnsi"/>
          <w:b/>
        </w:rPr>
      </w:pPr>
      <w:r w:rsidRPr="004B4730">
        <w:rPr>
          <w:rFonts w:asciiTheme="minorHAnsi" w:hAnsiTheme="minorHAnsi" w:cstheme="minorHAnsi"/>
        </w:rPr>
        <w:t>i</w:t>
      </w:r>
      <w:r w:rsidRPr="004B4730" w:rsidR="00317627">
        <w:rPr>
          <w:rFonts w:asciiTheme="minorHAnsi" w:hAnsiTheme="minorHAnsi" w:cstheme="minorHAnsi"/>
        </w:rPr>
        <w:t>n</w:t>
      </w:r>
      <w:r w:rsidRPr="004B4730" w:rsidR="00B32849">
        <w:rPr>
          <w:rFonts w:asciiTheme="minorHAnsi" w:hAnsiTheme="minorHAnsi" w:cstheme="minorHAnsi"/>
          <w:b/>
        </w:rPr>
        <w:t xml:space="preserve"> </w:t>
      </w:r>
    </w:p>
    <w:p w:rsidRPr="004B4730" w:rsidR="00176072" w:rsidP="000A775C" w:rsidRDefault="00176072" w14:paraId="36A123AE" w14:textId="77777777">
      <w:pPr>
        <w:rPr>
          <w:rFonts w:asciiTheme="minorHAnsi" w:hAnsiTheme="minorHAnsi" w:cstheme="minorHAnsi"/>
        </w:rPr>
      </w:pPr>
    </w:p>
    <w:p w:rsidRPr="004B4730" w:rsidR="00317627" w:rsidP="000A775C" w:rsidRDefault="00317627" w14:paraId="5EE2985C" w14:textId="04A1316E">
      <w:pPr>
        <w:rPr>
          <w:rFonts w:asciiTheme="minorHAnsi" w:hAnsiTheme="minorHAnsi" w:cstheme="minorHAnsi"/>
        </w:rPr>
      </w:pPr>
      <w:r w:rsidRPr="004B4730">
        <w:rPr>
          <w:rFonts w:asciiTheme="minorHAnsi" w:hAnsiTheme="minorHAnsi" w:cstheme="minorHAnsi"/>
          <w:b/>
        </w:rPr>
        <w:t>IZVAJALEC</w:t>
      </w:r>
      <w:r w:rsidR="00B36E9D">
        <w:rPr>
          <w:rFonts w:asciiTheme="minorHAnsi" w:hAnsiTheme="minorHAnsi" w:cstheme="minorHAnsi"/>
          <w:b/>
        </w:rPr>
        <w:t>/ZAVAROVALNICA</w:t>
      </w:r>
      <w:r w:rsidRPr="004B4730">
        <w:rPr>
          <w:rFonts w:asciiTheme="minorHAnsi" w:hAnsiTheme="minorHAnsi" w:cstheme="minorHAnsi"/>
          <w:b/>
        </w:rPr>
        <w:t>:</w:t>
      </w:r>
    </w:p>
    <w:p w:rsidRPr="004B4730" w:rsidR="00317627" w:rsidP="000A775C" w:rsidRDefault="00317627" w14:paraId="35FBEC92" w14:textId="77777777">
      <w:pPr>
        <w:rPr>
          <w:rFonts w:asciiTheme="minorHAnsi" w:hAnsiTheme="minorHAnsi" w:cstheme="minorHAnsi"/>
        </w:rPr>
      </w:pPr>
      <w:r w:rsidRPr="004B4730">
        <w:rPr>
          <w:rFonts w:asciiTheme="minorHAnsi" w:hAnsiTheme="minorHAnsi" w:cstheme="minorHAnsi"/>
        </w:rPr>
        <w:t>………………………………………………</w:t>
      </w:r>
    </w:p>
    <w:p w:rsidRPr="004B4730" w:rsidR="00317627" w:rsidP="000A775C" w:rsidRDefault="00317627" w14:paraId="1CAF6D24" w14:textId="77777777">
      <w:pPr>
        <w:rPr>
          <w:rFonts w:asciiTheme="minorHAnsi" w:hAnsiTheme="minorHAnsi" w:cstheme="minorHAnsi"/>
        </w:rPr>
      </w:pPr>
      <w:r w:rsidRPr="004B4730">
        <w:rPr>
          <w:rFonts w:asciiTheme="minorHAnsi" w:hAnsiTheme="minorHAnsi" w:cstheme="minorHAnsi"/>
        </w:rPr>
        <w:t>k</w:t>
      </w:r>
      <w:r w:rsidRPr="004B4730" w:rsidR="004E0D3B">
        <w:rPr>
          <w:rFonts w:asciiTheme="minorHAnsi" w:hAnsiTheme="minorHAnsi" w:cstheme="minorHAnsi"/>
        </w:rPr>
        <w:t>i ga zastopa direktor  ……………………</w:t>
      </w:r>
    </w:p>
    <w:p w:rsidRPr="004B4730" w:rsidR="00317627" w:rsidP="000A775C" w:rsidRDefault="00317627" w14:paraId="10FAB83A" w14:textId="77777777">
      <w:pPr>
        <w:rPr>
          <w:rFonts w:asciiTheme="minorHAnsi" w:hAnsiTheme="minorHAnsi" w:cstheme="minorHAnsi"/>
        </w:rPr>
      </w:pPr>
      <w:r w:rsidRPr="004B4730">
        <w:rPr>
          <w:rFonts w:asciiTheme="minorHAnsi" w:hAnsiTheme="minorHAnsi" w:cstheme="minorHAnsi"/>
        </w:rPr>
        <w:t xml:space="preserve">ID za DDV: SI </w:t>
      </w:r>
      <w:r w:rsidRPr="004B4730" w:rsidR="004E0D3B">
        <w:rPr>
          <w:rFonts w:asciiTheme="minorHAnsi" w:hAnsiTheme="minorHAnsi" w:cstheme="minorHAnsi"/>
        </w:rPr>
        <w:t xml:space="preserve"> </w:t>
      </w:r>
      <w:r w:rsidRPr="004B4730">
        <w:rPr>
          <w:rFonts w:asciiTheme="minorHAnsi" w:hAnsiTheme="minorHAnsi" w:cstheme="minorHAnsi"/>
        </w:rPr>
        <w:t>…………………………….</w:t>
      </w:r>
    </w:p>
    <w:p w:rsidRPr="004B4730" w:rsidR="00311636" w:rsidP="000A775C" w:rsidRDefault="00311636" w14:paraId="7D7A3ABF" w14:textId="77777777">
      <w:pPr>
        <w:rPr>
          <w:rFonts w:asciiTheme="minorHAnsi" w:hAnsiTheme="minorHAnsi" w:cstheme="minorHAnsi"/>
        </w:rPr>
      </w:pPr>
      <w:r w:rsidRPr="004B4730">
        <w:rPr>
          <w:rFonts w:asciiTheme="minorHAnsi" w:hAnsiTheme="minorHAnsi" w:cstheme="minorHAnsi"/>
        </w:rPr>
        <w:t>Matična številka:…………………………...</w:t>
      </w:r>
    </w:p>
    <w:p w:rsidRPr="004B4730" w:rsidR="00317627" w:rsidP="000A775C" w:rsidRDefault="00317627" w14:paraId="552C9BA2" w14:textId="3911F266">
      <w:pPr>
        <w:rPr>
          <w:rFonts w:asciiTheme="minorHAnsi" w:hAnsiTheme="minorHAnsi" w:cstheme="minorHAnsi"/>
        </w:rPr>
      </w:pPr>
      <w:r w:rsidRPr="004B4730">
        <w:rPr>
          <w:rFonts w:asciiTheme="minorHAnsi" w:hAnsiTheme="minorHAnsi" w:cstheme="minorHAnsi"/>
        </w:rPr>
        <w:t xml:space="preserve">(v nadaljevanju: </w:t>
      </w:r>
      <w:r w:rsidR="0053138D">
        <w:rPr>
          <w:rFonts w:asciiTheme="minorHAnsi" w:hAnsiTheme="minorHAnsi" w:cstheme="minorHAnsi"/>
        </w:rPr>
        <w:t xml:space="preserve">zavarovalnica ali </w:t>
      </w:r>
      <w:r w:rsidRPr="004B4730">
        <w:rPr>
          <w:rFonts w:asciiTheme="minorHAnsi" w:hAnsiTheme="minorHAnsi" w:cstheme="minorHAnsi"/>
        </w:rPr>
        <w:t>izvajalec)</w:t>
      </w:r>
    </w:p>
    <w:p w:rsidR="00DE1493" w:rsidP="000A775C" w:rsidRDefault="00DE1493" w14:paraId="602E2A1F" w14:textId="77777777">
      <w:pPr>
        <w:rPr>
          <w:rFonts w:asciiTheme="minorHAnsi" w:hAnsiTheme="minorHAnsi" w:cstheme="minorHAnsi"/>
        </w:rPr>
      </w:pPr>
    </w:p>
    <w:p w:rsidRPr="004B4730" w:rsidR="00317627" w:rsidP="000A775C" w:rsidRDefault="00317627" w14:paraId="2B5B8592" w14:textId="1FAA37DF">
      <w:pPr>
        <w:rPr>
          <w:rFonts w:asciiTheme="minorHAnsi" w:hAnsiTheme="minorHAnsi" w:cstheme="minorHAnsi"/>
        </w:rPr>
      </w:pPr>
      <w:r w:rsidRPr="004B4730">
        <w:rPr>
          <w:rFonts w:asciiTheme="minorHAnsi" w:hAnsiTheme="minorHAnsi" w:cstheme="minorHAnsi"/>
        </w:rPr>
        <w:t>kot sledi:</w:t>
      </w:r>
    </w:p>
    <w:p w:rsidRPr="004B4730" w:rsidR="00346BC8" w:rsidP="000A775C" w:rsidRDefault="00346BC8" w14:paraId="71200535" w14:textId="77777777">
      <w:pPr>
        <w:rPr>
          <w:rFonts w:asciiTheme="minorHAnsi" w:hAnsiTheme="minorHAnsi" w:cstheme="minorHAnsi"/>
          <w:b/>
        </w:rPr>
        <w:sectPr w:rsidRPr="004B4730" w:rsidR="00346BC8" w:rsidSect="00800DA1">
          <w:footerReference w:type="default" r:id="rId11"/>
          <w:headerReference w:type="first" r:id="rId12"/>
          <w:footerReference w:type="first" r:id="rId13"/>
          <w:pgSz w:w="11906" w:h="16838" w:orient="portrait"/>
          <w:pgMar w:top="1418" w:right="1418" w:bottom="1418" w:left="1418" w:header="709" w:footer="709" w:gutter="0"/>
          <w:cols w:space="708"/>
          <w:titlePg/>
          <w:docGrid w:linePitch="360"/>
        </w:sectPr>
      </w:pPr>
    </w:p>
    <w:sdt>
      <w:sdtPr>
        <w:rPr>
          <w:rFonts w:eastAsia="Times New Roman" w:asciiTheme="minorHAnsi" w:hAnsiTheme="minorHAnsi" w:cstheme="minorHAnsi"/>
          <w:b w:val="0"/>
          <w:bCs w:val="0"/>
          <w:color w:val="auto"/>
          <w:sz w:val="22"/>
          <w:szCs w:val="22"/>
        </w:rPr>
        <w:id w:val="711842468"/>
        <w:docPartObj>
          <w:docPartGallery w:val="Table of Contents"/>
          <w:docPartUnique/>
        </w:docPartObj>
      </w:sdtPr>
      <w:sdtEndPr/>
      <w:sdtContent>
        <w:p w:rsidRPr="00176577" w:rsidR="00F3514D" w:rsidP="000A775C" w:rsidRDefault="00F3514D" w14:paraId="7474B3EB" w14:textId="77777777">
          <w:pPr>
            <w:pStyle w:val="NaslovTOC"/>
            <w:spacing w:line="240" w:lineRule="auto"/>
            <w:rPr>
              <w:rFonts w:asciiTheme="minorHAnsi" w:hAnsiTheme="minorHAnsi" w:cstheme="minorHAnsi"/>
            </w:rPr>
          </w:pPr>
          <w:r w:rsidRPr="00BD2D2E">
            <w:rPr>
              <w:rFonts w:asciiTheme="minorHAnsi" w:hAnsiTheme="minorHAnsi" w:cstheme="minorHAnsi"/>
            </w:rPr>
            <w:t>Vsebina</w:t>
          </w:r>
        </w:p>
        <w:p w:rsidR="004A3AF0" w:rsidRDefault="00F3514D" w14:paraId="4B1789FB" w14:textId="69E1AB9E">
          <w:pPr>
            <w:pStyle w:val="Kazalovsebine1"/>
            <w:rPr>
              <w:rFonts w:asciiTheme="minorHAnsi" w:hAnsiTheme="minorHAnsi" w:eastAsiaTheme="minorEastAsia" w:cstheme="minorBidi"/>
              <w:noProof/>
              <w:kern w:val="2"/>
              <w14:ligatures w14:val="standardContextual"/>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history="1" w:anchor="_Toc134791873">
            <w:r w:rsidRPr="00911D54" w:rsidR="004A3AF0">
              <w:rPr>
                <w:rStyle w:val="Hiperpovezava"/>
                <w:noProof/>
              </w:rPr>
              <w:t>UVODNA DOLOČILA</w:t>
            </w:r>
            <w:r w:rsidR="004A3AF0">
              <w:rPr>
                <w:noProof/>
                <w:webHidden/>
              </w:rPr>
              <w:tab/>
            </w:r>
            <w:r w:rsidR="004A3AF0">
              <w:rPr>
                <w:noProof/>
                <w:webHidden/>
              </w:rPr>
              <w:fldChar w:fldCharType="begin"/>
            </w:r>
            <w:r w:rsidR="004A3AF0">
              <w:rPr>
                <w:noProof/>
                <w:webHidden/>
              </w:rPr>
              <w:instrText xml:space="preserve"> PAGEREF _Toc134791873 \h </w:instrText>
            </w:r>
            <w:r w:rsidR="004A3AF0">
              <w:rPr>
                <w:noProof/>
                <w:webHidden/>
              </w:rPr>
            </w:r>
            <w:r w:rsidR="004A3AF0">
              <w:rPr>
                <w:noProof/>
                <w:webHidden/>
              </w:rPr>
              <w:fldChar w:fldCharType="separate"/>
            </w:r>
            <w:r w:rsidR="004A3AF0">
              <w:rPr>
                <w:noProof/>
                <w:webHidden/>
              </w:rPr>
              <w:t>3</w:t>
            </w:r>
            <w:r w:rsidR="004A3AF0">
              <w:rPr>
                <w:noProof/>
                <w:webHidden/>
              </w:rPr>
              <w:fldChar w:fldCharType="end"/>
            </w:r>
          </w:hyperlink>
        </w:p>
        <w:p w:rsidR="004A3AF0" w:rsidRDefault="00FF31F8" w14:paraId="61154B9B" w14:textId="1C2D40F7">
          <w:pPr>
            <w:pStyle w:val="Kazalovsebine1"/>
            <w:rPr>
              <w:rFonts w:asciiTheme="minorHAnsi" w:hAnsiTheme="minorHAnsi" w:eastAsiaTheme="minorEastAsia" w:cstheme="minorBidi"/>
              <w:noProof/>
              <w:kern w:val="2"/>
              <w14:ligatures w14:val="standardContextual"/>
            </w:rPr>
          </w:pPr>
          <w:hyperlink w:history="1" w:anchor="_Toc134791874">
            <w:r w:rsidRPr="00911D54" w:rsidR="004A3AF0">
              <w:rPr>
                <w:rStyle w:val="Hiperpovezava"/>
                <w:noProof/>
              </w:rPr>
              <w:t>SPLOŠNE DOLOČBE</w:t>
            </w:r>
            <w:r w:rsidR="004A3AF0">
              <w:rPr>
                <w:noProof/>
                <w:webHidden/>
              </w:rPr>
              <w:tab/>
            </w:r>
            <w:r w:rsidR="004A3AF0">
              <w:rPr>
                <w:noProof/>
                <w:webHidden/>
              </w:rPr>
              <w:fldChar w:fldCharType="begin"/>
            </w:r>
            <w:r w:rsidR="004A3AF0">
              <w:rPr>
                <w:noProof/>
                <w:webHidden/>
              </w:rPr>
              <w:instrText xml:space="preserve"> PAGEREF _Toc134791874 \h </w:instrText>
            </w:r>
            <w:r w:rsidR="004A3AF0">
              <w:rPr>
                <w:noProof/>
                <w:webHidden/>
              </w:rPr>
            </w:r>
            <w:r w:rsidR="004A3AF0">
              <w:rPr>
                <w:noProof/>
                <w:webHidden/>
              </w:rPr>
              <w:fldChar w:fldCharType="separate"/>
            </w:r>
            <w:r w:rsidR="004A3AF0">
              <w:rPr>
                <w:noProof/>
                <w:webHidden/>
              </w:rPr>
              <w:t>3</w:t>
            </w:r>
            <w:r w:rsidR="004A3AF0">
              <w:rPr>
                <w:noProof/>
                <w:webHidden/>
              </w:rPr>
              <w:fldChar w:fldCharType="end"/>
            </w:r>
          </w:hyperlink>
        </w:p>
        <w:p w:rsidR="004A3AF0" w:rsidRDefault="00FF31F8" w14:paraId="090268F5" w14:textId="67A29B62">
          <w:pPr>
            <w:pStyle w:val="Kazalovsebine1"/>
            <w:rPr>
              <w:rFonts w:asciiTheme="minorHAnsi" w:hAnsiTheme="minorHAnsi" w:eastAsiaTheme="minorEastAsia" w:cstheme="minorBidi"/>
              <w:noProof/>
              <w:kern w:val="2"/>
              <w14:ligatures w14:val="standardContextual"/>
            </w:rPr>
          </w:pPr>
          <w:hyperlink w:history="1" w:anchor="_Toc134791875">
            <w:r w:rsidRPr="00911D54" w:rsidR="004A3AF0">
              <w:rPr>
                <w:rStyle w:val="Hiperpovezava"/>
                <w:noProof/>
              </w:rPr>
              <w:t>PREDMET POGODBE</w:t>
            </w:r>
            <w:r w:rsidR="004A3AF0">
              <w:rPr>
                <w:noProof/>
                <w:webHidden/>
              </w:rPr>
              <w:tab/>
            </w:r>
            <w:r w:rsidR="004A3AF0">
              <w:rPr>
                <w:noProof/>
                <w:webHidden/>
              </w:rPr>
              <w:fldChar w:fldCharType="begin"/>
            </w:r>
            <w:r w:rsidR="004A3AF0">
              <w:rPr>
                <w:noProof/>
                <w:webHidden/>
              </w:rPr>
              <w:instrText xml:space="preserve"> PAGEREF _Toc134791875 \h </w:instrText>
            </w:r>
            <w:r w:rsidR="004A3AF0">
              <w:rPr>
                <w:noProof/>
                <w:webHidden/>
              </w:rPr>
            </w:r>
            <w:r w:rsidR="004A3AF0">
              <w:rPr>
                <w:noProof/>
                <w:webHidden/>
              </w:rPr>
              <w:fldChar w:fldCharType="separate"/>
            </w:r>
            <w:r w:rsidR="004A3AF0">
              <w:rPr>
                <w:noProof/>
                <w:webHidden/>
              </w:rPr>
              <w:t>3</w:t>
            </w:r>
            <w:r w:rsidR="004A3AF0">
              <w:rPr>
                <w:noProof/>
                <w:webHidden/>
              </w:rPr>
              <w:fldChar w:fldCharType="end"/>
            </w:r>
          </w:hyperlink>
        </w:p>
        <w:p w:rsidR="004A3AF0" w:rsidRDefault="00FF31F8" w14:paraId="3C8124D8" w14:textId="61772E03">
          <w:pPr>
            <w:pStyle w:val="Kazalovsebine1"/>
            <w:rPr>
              <w:rFonts w:asciiTheme="minorHAnsi" w:hAnsiTheme="minorHAnsi" w:eastAsiaTheme="minorEastAsia" w:cstheme="minorBidi"/>
              <w:noProof/>
              <w:kern w:val="2"/>
              <w14:ligatures w14:val="standardContextual"/>
            </w:rPr>
          </w:pPr>
          <w:hyperlink w:history="1" w:anchor="_Toc134791876">
            <w:r w:rsidRPr="00911D54" w:rsidR="004A3AF0">
              <w:rPr>
                <w:rStyle w:val="Hiperpovezava"/>
                <w:noProof/>
              </w:rPr>
              <w:t>PODIZVAJALCI</w:t>
            </w:r>
            <w:r w:rsidR="004A3AF0">
              <w:rPr>
                <w:noProof/>
                <w:webHidden/>
              </w:rPr>
              <w:tab/>
            </w:r>
            <w:r w:rsidR="004A3AF0">
              <w:rPr>
                <w:noProof/>
                <w:webHidden/>
              </w:rPr>
              <w:fldChar w:fldCharType="begin"/>
            </w:r>
            <w:r w:rsidR="004A3AF0">
              <w:rPr>
                <w:noProof/>
                <w:webHidden/>
              </w:rPr>
              <w:instrText xml:space="preserve"> PAGEREF _Toc134791876 \h </w:instrText>
            </w:r>
            <w:r w:rsidR="004A3AF0">
              <w:rPr>
                <w:noProof/>
                <w:webHidden/>
              </w:rPr>
            </w:r>
            <w:r w:rsidR="004A3AF0">
              <w:rPr>
                <w:noProof/>
                <w:webHidden/>
              </w:rPr>
              <w:fldChar w:fldCharType="separate"/>
            </w:r>
            <w:r w:rsidR="004A3AF0">
              <w:rPr>
                <w:noProof/>
                <w:webHidden/>
              </w:rPr>
              <w:t>4</w:t>
            </w:r>
            <w:r w:rsidR="004A3AF0">
              <w:rPr>
                <w:noProof/>
                <w:webHidden/>
              </w:rPr>
              <w:fldChar w:fldCharType="end"/>
            </w:r>
          </w:hyperlink>
        </w:p>
        <w:p w:rsidR="004A3AF0" w:rsidRDefault="00FF31F8" w14:paraId="416F41E5" w14:textId="557233BC">
          <w:pPr>
            <w:pStyle w:val="Kazalovsebine1"/>
            <w:rPr>
              <w:rFonts w:asciiTheme="minorHAnsi" w:hAnsiTheme="minorHAnsi" w:eastAsiaTheme="minorEastAsia" w:cstheme="minorBidi"/>
              <w:noProof/>
              <w:kern w:val="2"/>
              <w14:ligatures w14:val="standardContextual"/>
            </w:rPr>
          </w:pPr>
          <w:hyperlink w:history="1" w:anchor="_Toc134791877">
            <w:r w:rsidRPr="00911D54" w:rsidR="004A3AF0">
              <w:rPr>
                <w:rStyle w:val="Hiperpovezava"/>
                <w:rFonts w:cstheme="minorHAnsi"/>
                <w:noProof/>
              </w:rPr>
              <w:t>PRIČETEK IN TRAJANJE POGODBE</w:t>
            </w:r>
            <w:r w:rsidR="004A3AF0">
              <w:rPr>
                <w:noProof/>
                <w:webHidden/>
              </w:rPr>
              <w:tab/>
            </w:r>
            <w:r w:rsidR="004A3AF0">
              <w:rPr>
                <w:noProof/>
                <w:webHidden/>
              </w:rPr>
              <w:fldChar w:fldCharType="begin"/>
            </w:r>
            <w:r w:rsidR="004A3AF0">
              <w:rPr>
                <w:noProof/>
                <w:webHidden/>
              </w:rPr>
              <w:instrText xml:space="preserve"> PAGEREF _Toc134791877 \h </w:instrText>
            </w:r>
            <w:r w:rsidR="004A3AF0">
              <w:rPr>
                <w:noProof/>
                <w:webHidden/>
              </w:rPr>
            </w:r>
            <w:r w:rsidR="004A3AF0">
              <w:rPr>
                <w:noProof/>
                <w:webHidden/>
              </w:rPr>
              <w:fldChar w:fldCharType="separate"/>
            </w:r>
            <w:r w:rsidR="004A3AF0">
              <w:rPr>
                <w:noProof/>
                <w:webHidden/>
              </w:rPr>
              <w:t>5</w:t>
            </w:r>
            <w:r w:rsidR="004A3AF0">
              <w:rPr>
                <w:noProof/>
                <w:webHidden/>
              </w:rPr>
              <w:fldChar w:fldCharType="end"/>
            </w:r>
          </w:hyperlink>
        </w:p>
        <w:p w:rsidR="004A3AF0" w:rsidRDefault="00FF31F8" w14:paraId="643FB658" w14:textId="192DBB3F">
          <w:pPr>
            <w:pStyle w:val="Kazalovsebine1"/>
            <w:rPr>
              <w:rFonts w:asciiTheme="minorHAnsi" w:hAnsiTheme="minorHAnsi" w:eastAsiaTheme="minorEastAsia" w:cstheme="minorBidi"/>
              <w:noProof/>
              <w:kern w:val="2"/>
              <w14:ligatures w14:val="standardContextual"/>
            </w:rPr>
          </w:pPr>
          <w:hyperlink w:history="1" w:anchor="_Toc134791878">
            <w:r w:rsidRPr="00911D54" w:rsidR="004A3AF0">
              <w:rPr>
                <w:rStyle w:val="Hiperpovezava"/>
                <w:rFonts w:cstheme="minorHAnsi"/>
                <w:noProof/>
              </w:rPr>
              <w:t>ZAVAROVALNA PREMIJA</w:t>
            </w:r>
            <w:r w:rsidR="004A3AF0">
              <w:rPr>
                <w:noProof/>
                <w:webHidden/>
              </w:rPr>
              <w:tab/>
            </w:r>
            <w:r w:rsidR="004A3AF0">
              <w:rPr>
                <w:noProof/>
                <w:webHidden/>
              </w:rPr>
              <w:fldChar w:fldCharType="begin"/>
            </w:r>
            <w:r w:rsidR="004A3AF0">
              <w:rPr>
                <w:noProof/>
                <w:webHidden/>
              </w:rPr>
              <w:instrText xml:space="preserve"> PAGEREF _Toc134791878 \h </w:instrText>
            </w:r>
            <w:r w:rsidR="004A3AF0">
              <w:rPr>
                <w:noProof/>
                <w:webHidden/>
              </w:rPr>
            </w:r>
            <w:r w:rsidR="004A3AF0">
              <w:rPr>
                <w:noProof/>
                <w:webHidden/>
              </w:rPr>
              <w:fldChar w:fldCharType="separate"/>
            </w:r>
            <w:r w:rsidR="004A3AF0">
              <w:rPr>
                <w:noProof/>
                <w:webHidden/>
              </w:rPr>
              <w:t>5</w:t>
            </w:r>
            <w:r w:rsidR="004A3AF0">
              <w:rPr>
                <w:noProof/>
                <w:webHidden/>
              </w:rPr>
              <w:fldChar w:fldCharType="end"/>
            </w:r>
          </w:hyperlink>
        </w:p>
        <w:p w:rsidR="004A3AF0" w:rsidRDefault="00FF31F8" w14:paraId="7B434B18" w14:textId="286B973B">
          <w:pPr>
            <w:pStyle w:val="Kazalovsebine1"/>
            <w:rPr>
              <w:rFonts w:asciiTheme="minorHAnsi" w:hAnsiTheme="minorHAnsi" w:eastAsiaTheme="minorEastAsia" w:cstheme="minorBidi"/>
              <w:noProof/>
              <w:kern w:val="2"/>
              <w14:ligatures w14:val="standardContextual"/>
            </w:rPr>
          </w:pPr>
          <w:hyperlink w:history="1" w:anchor="_Toc134791879">
            <w:r w:rsidRPr="00911D54" w:rsidR="004A3AF0">
              <w:rPr>
                <w:rStyle w:val="Hiperpovezava"/>
                <w:rFonts w:cstheme="minorHAnsi"/>
                <w:noProof/>
              </w:rPr>
              <w:t>SKUPNA PREDVIDENA VREDNOST POGODBE</w:t>
            </w:r>
            <w:r w:rsidR="004A3AF0">
              <w:rPr>
                <w:noProof/>
                <w:webHidden/>
              </w:rPr>
              <w:tab/>
            </w:r>
            <w:r w:rsidR="004A3AF0">
              <w:rPr>
                <w:noProof/>
                <w:webHidden/>
              </w:rPr>
              <w:fldChar w:fldCharType="begin"/>
            </w:r>
            <w:r w:rsidR="004A3AF0">
              <w:rPr>
                <w:noProof/>
                <w:webHidden/>
              </w:rPr>
              <w:instrText xml:space="preserve"> PAGEREF _Toc134791879 \h </w:instrText>
            </w:r>
            <w:r w:rsidR="004A3AF0">
              <w:rPr>
                <w:noProof/>
                <w:webHidden/>
              </w:rPr>
            </w:r>
            <w:r w:rsidR="004A3AF0">
              <w:rPr>
                <w:noProof/>
                <w:webHidden/>
              </w:rPr>
              <w:fldChar w:fldCharType="separate"/>
            </w:r>
            <w:r w:rsidR="004A3AF0">
              <w:rPr>
                <w:noProof/>
                <w:webHidden/>
              </w:rPr>
              <w:t>6</w:t>
            </w:r>
            <w:r w:rsidR="004A3AF0">
              <w:rPr>
                <w:noProof/>
                <w:webHidden/>
              </w:rPr>
              <w:fldChar w:fldCharType="end"/>
            </w:r>
          </w:hyperlink>
        </w:p>
        <w:p w:rsidR="004A3AF0" w:rsidRDefault="00FF31F8" w14:paraId="5FA4E4F5" w14:textId="3FAC936C">
          <w:pPr>
            <w:pStyle w:val="Kazalovsebine1"/>
            <w:rPr>
              <w:rFonts w:asciiTheme="minorHAnsi" w:hAnsiTheme="minorHAnsi" w:eastAsiaTheme="minorEastAsia" w:cstheme="minorBidi"/>
              <w:noProof/>
              <w:kern w:val="2"/>
              <w14:ligatures w14:val="standardContextual"/>
            </w:rPr>
          </w:pPr>
          <w:hyperlink w:history="1" w:anchor="_Toc134791880">
            <w:r w:rsidRPr="00911D54" w:rsidR="004A3AF0">
              <w:rPr>
                <w:rStyle w:val="Hiperpovezava"/>
                <w:rFonts w:cstheme="minorHAnsi"/>
                <w:noProof/>
              </w:rPr>
              <w:t>OBRAČUN ZAVAROVALNE PREMIJE IN NAČIN PLAČILA</w:t>
            </w:r>
            <w:r w:rsidR="004A3AF0">
              <w:rPr>
                <w:noProof/>
                <w:webHidden/>
              </w:rPr>
              <w:tab/>
            </w:r>
            <w:r w:rsidR="004A3AF0">
              <w:rPr>
                <w:noProof/>
                <w:webHidden/>
              </w:rPr>
              <w:fldChar w:fldCharType="begin"/>
            </w:r>
            <w:r w:rsidR="004A3AF0">
              <w:rPr>
                <w:noProof/>
                <w:webHidden/>
              </w:rPr>
              <w:instrText xml:space="preserve"> PAGEREF _Toc134791880 \h </w:instrText>
            </w:r>
            <w:r w:rsidR="004A3AF0">
              <w:rPr>
                <w:noProof/>
                <w:webHidden/>
              </w:rPr>
            </w:r>
            <w:r w:rsidR="004A3AF0">
              <w:rPr>
                <w:noProof/>
                <w:webHidden/>
              </w:rPr>
              <w:fldChar w:fldCharType="separate"/>
            </w:r>
            <w:r w:rsidR="004A3AF0">
              <w:rPr>
                <w:noProof/>
                <w:webHidden/>
              </w:rPr>
              <w:t>6</w:t>
            </w:r>
            <w:r w:rsidR="004A3AF0">
              <w:rPr>
                <w:noProof/>
                <w:webHidden/>
              </w:rPr>
              <w:fldChar w:fldCharType="end"/>
            </w:r>
          </w:hyperlink>
        </w:p>
        <w:p w:rsidR="004A3AF0" w:rsidRDefault="00FF31F8" w14:paraId="53F073FA" w14:textId="33337B98">
          <w:pPr>
            <w:pStyle w:val="Kazalovsebine1"/>
            <w:rPr>
              <w:rFonts w:asciiTheme="minorHAnsi" w:hAnsiTheme="minorHAnsi" w:eastAsiaTheme="minorEastAsia" w:cstheme="minorBidi"/>
              <w:noProof/>
              <w:kern w:val="2"/>
              <w14:ligatures w14:val="standardContextual"/>
            </w:rPr>
          </w:pPr>
          <w:hyperlink w:history="1" w:anchor="_Toc134791881">
            <w:r w:rsidRPr="00911D54" w:rsidR="004A3AF0">
              <w:rPr>
                <w:rStyle w:val="Hiperpovezava"/>
                <w:rFonts w:cstheme="minorHAnsi"/>
                <w:noProof/>
              </w:rPr>
              <w:t>SPREMEMBE MED ZAVAROVALNIM LETOM</w:t>
            </w:r>
            <w:r w:rsidR="004A3AF0">
              <w:rPr>
                <w:noProof/>
                <w:webHidden/>
              </w:rPr>
              <w:tab/>
            </w:r>
            <w:r w:rsidR="004A3AF0">
              <w:rPr>
                <w:noProof/>
                <w:webHidden/>
              </w:rPr>
              <w:fldChar w:fldCharType="begin"/>
            </w:r>
            <w:r w:rsidR="004A3AF0">
              <w:rPr>
                <w:noProof/>
                <w:webHidden/>
              </w:rPr>
              <w:instrText xml:space="preserve"> PAGEREF _Toc134791881 \h </w:instrText>
            </w:r>
            <w:r w:rsidR="004A3AF0">
              <w:rPr>
                <w:noProof/>
                <w:webHidden/>
              </w:rPr>
            </w:r>
            <w:r w:rsidR="004A3AF0">
              <w:rPr>
                <w:noProof/>
                <w:webHidden/>
              </w:rPr>
              <w:fldChar w:fldCharType="separate"/>
            </w:r>
            <w:r w:rsidR="004A3AF0">
              <w:rPr>
                <w:noProof/>
                <w:webHidden/>
              </w:rPr>
              <w:t>9</w:t>
            </w:r>
            <w:r w:rsidR="004A3AF0">
              <w:rPr>
                <w:noProof/>
                <w:webHidden/>
              </w:rPr>
              <w:fldChar w:fldCharType="end"/>
            </w:r>
          </w:hyperlink>
        </w:p>
        <w:p w:rsidR="004A3AF0" w:rsidRDefault="00FF31F8" w14:paraId="4A9E2A04" w14:textId="3E4542AA">
          <w:pPr>
            <w:pStyle w:val="Kazalovsebine1"/>
            <w:rPr>
              <w:rFonts w:asciiTheme="minorHAnsi" w:hAnsiTheme="minorHAnsi" w:eastAsiaTheme="minorEastAsia" w:cstheme="minorBidi"/>
              <w:noProof/>
              <w:kern w:val="2"/>
              <w14:ligatures w14:val="standardContextual"/>
            </w:rPr>
          </w:pPr>
          <w:hyperlink w:history="1" w:anchor="_Toc134791882">
            <w:r w:rsidRPr="00911D54" w:rsidR="004A3AF0">
              <w:rPr>
                <w:rStyle w:val="Hiperpovezava"/>
                <w:rFonts w:cstheme="minorHAnsi"/>
                <w:noProof/>
              </w:rPr>
              <w:t>OBVEZNOSTI ZAVAROVALNICE</w:t>
            </w:r>
            <w:r w:rsidR="004A3AF0">
              <w:rPr>
                <w:noProof/>
                <w:webHidden/>
              </w:rPr>
              <w:tab/>
            </w:r>
            <w:r w:rsidR="004A3AF0">
              <w:rPr>
                <w:noProof/>
                <w:webHidden/>
              </w:rPr>
              <w:fldChar w:fldCharType="begin"/>
            </w:r>
            <w:r w:rsidR="004A3AF0">
              <w:rPr>
                <w:noProof/>
                <w:webHidden/>
              </w:rPr>
              <w:instrText xml:space="preserve"> PAGEREF _Toc134791882 \h </w:instrText>
            </w:r>
            <w:r w:rsidR="004A3AF0">
              <w:rPr>
                <w:noProof/>
                <w:webHidden/>
              </w:rPr>
            </w:r>
            <w:r w:rsidR="004A3AF0">
              <w:rPr>
                <w:noProof/>
                <w:webHidden/>
              </w:rPr>
              <w:fldChar w:fldCharType="separate"/>
            </w:r>
            <w:r w:rsidR="004A3AF0">
              <w:rPr>
                <w:noProof/>
                <w:webHidden/>
              </w:rPr>
              <w:t>10</w:t>
            </w:r>
            <w:r w:rsidR="004A3AF0">
              <w:rPr>
                <w:noProof/>
                <w:webHidden/>
              </w:rPr>
              <w:fldChar w:fldCharType="end"/>
            </w:r>
          </w:hyperlink>
        </w:p>
        <w:p w:rsidR="004A3AF0" w:rsidRDefault="00FF31F8" w14:paraId="30BEC062" w14:textId="023EFD08">
          <w:pPr>
            <w:pStyle w:val="Kazalovsebine1"/>
            <w:rPr>
              <w:rFonts w:asciiTheme="minorHAnsi" w:hAnsiTheme="minorHAnsi" w:eastAsiaTheme="minorEastAsia" w:cstheme="minorBidi"/>
              <w:noProof/>
              <w:kern w:val="2"/>
              <w14:ligatures w14:val="standardContextual"/>
            </w:rPr>
          </w:pPr>
          <w:hyperlink w:history="1" w:anchor="_Toc134791883">
            <w:r w:rsidRPr="00911D54" w:rsidR="004A3AF0">
              <w:rPr>
                <w:rStyle w:val="Hiperpovezava"/>
                <w:rFonts w:cstheme="minorHAnsi"/>
                <w:noProof/>
              </w:rPr>
              <w:t>OBVEZNOSTI ZAVAROVALCA</w:t>
            </w:r>
            <w:r w:rsidR="004A3AF0">
              <w:rPr>
                <w:noProof/>
                <w:webHidden/>
              </w:rPr>
              <w:tab/>
            </w:r>
            <w:r w:rsidR="004A3AF0">
              <w:rPr>
                <w:noProof/>
                <w:webHidden/>
              </w:rPr>
              <w:fldChar w:fldCharType="begin"/>
            </w:r>
            <w:r w:rsidR="004A3AF0">
              <w:rPr>
                <w:noProof/>
                <w:webHidden/>
              </w:rPr>
              <w:instrText xml:space="preserve"> PAGEREF _Toc134791883 \h </w:instrText>
            </w:r>
            <w:r w:rsidR="004A3AF0">
              <w:rPr>
                <w:noProof/>
                <w:webHidden/>
              </w:rPr>
            </w:r>
            <w:r w:rsidR="004A3AF0">
              <w:rPr>
                <w:noProof/>
                <w:webHidden/>
              </w:rPr>
              <w:fldChar w:fldCharType="separate"/>
            </w:r>
            <w:r w:rsidR="004A3AF0">
              <w:rPr>
                <w:noProof/>
                <w:webHidden/>
              </w:rPr>
              <w:t>11</w:t>
            </w:r>
            <w:r w:rsidR="004A3AF0">
              <w:rPr>
                <w:noProof/>
                <w:webHidden/>
              </w:rPr>
              <w:fldChar w:fldCharType="end"/>
            </w:r>
          </w:hyperlink>
        </w:p>
        <w:p w:rsidR="004A3AF0" w:rsidRDefault="00FF31F8" w14:paraId="20E73CC8" w14:textId="63FC075A">
          <w:pPr>
            <w:pStyle w:val="Kazalovsebine1"/>
            <w:rPr>
              <w:rFonts w:asciiTheme="minorHAnsi" w:hAnsiTheme="minorHAnsi" w:eastAsiaTheme="minorEastAsia" w:cstheme="minorBidi"/>
              <w:noProof/>
              <w:kern w:val="2"/>
              <w14:ligatures w14:val="standardContextual"/>
            </w:rPr>
          </w:pPr>
          <w:hyperlink w:history="1" w:anchor="_Toc134791884">
            <w:r w:rsidRPr="00911D54" w:rsidR="004A3AF0">
              <w:rPr>
                <w:rStyle w:val="Hiperpovezava"/>
                <w:rFonts w:cstheme="minorHAnsi"/>
                <w:noProof/>
              </w:rPr>
              <w:t>LIKVIDACIJSKI POSTOPEK</w:t>
            </w:r>
            <w:r w:rsidR="004A3AF0">
              <w:rPr>
                <w:noProof/>
                <w:webHidden/>
              </w:rPr>
              <w:tab/>
            </w:r>
            <w:r w:rsidR="004A3AF0">
              <w:rPr>
                <w:noProof/>
                <w:webHidden/>
              </w:rPr>
              <w:fldChar w:fldCharType="begin"/>
            </w:r>
            <w:r w:rsidR="004A3AF0">
              <w:rPr>
                <w:noProof/>
                <w:webHidden/>
              </w:rPr>
              <w:instrText xml:space="preserve"> PAGEREF _Toc134791884 \h </w:instrText>
            </w:r>
            <w:r w:rsidR="004A3AF0">
              <w:rPr>
                <w:noProof/>
                <w:webHidden/>
              </w:rPr>
            </w:r>
            <w:r w:rsidR="004A3AF0">
              <w:rPr>
                <w:noProof/>
                <w:webHidden/>
              </w:rPr>
              <w:fldChar w:fldCharType="separate"/>
            </w:r>
            <w:r w:rsidR="004A3AF0">
              <w:rPr>
                <w:noProof/>
                <w:webHidden/>
              </w:rPr>
              <w:t>11</w:t>
            </w:r>
            <w:r w:rsidR="004A3AF0">
              <w:rPr>
                <w:noProof/>
                <w:webHidden/>
              </w:rPr>
              <w:fldChar w:fldCharType="end"/>
            </w:r>
          </w:hyperlink>
        </w:p>
        <w:p w:rsidR="004A3AF0" w:rsidRDefault="00FF31F8" w14:paraId="62137B94" w14:textId="6CA9704A">
          <w:pPr>
            <w:pStyle w:val="Kazalovsebine1"/>
            <w:rPr>
              <w:rFonts w:asciiTheme="minorHAnsi" w:hAnsiTheme="minorHAnsi" w:eastAsiaTheme="minorEastAsia" w:cstheme="minorBidi"/>
              <w:noProof/>
              <w:kern w:val="2"/>
              <w14:ligatures w14:val="standardContextual"/>
            </w:rPr>
          </w:pPr>
          <w:hyperlink w:history="1" w:anchor="_Toc134791885">
            <w:r w:rsidRPr="00911D54" w:rsidR="004A3AF0">
              <w:rPr>
                <w:rStyle w:val="Hiperpovezava"/>
                <w:rFonts w:cstheme="minorHAnsi"/>
                <w:noProof/>
              </w:rPr>
              <w:t>FINANČNO ZAVAROVANJE ZA DOBRO IZVEDBO POGODBENIH OBVEZNOSTI</w:t>
            </w:r>
            <w:r w:rsidR="004A3AF0">
              <w:rPr>
                <w:noProof/>
                <w:webHidden/>
              </w:rPr>
              <w:tab/>
            </w:r>
            <w:r w:rsidR="004A3AF0">
              <w:rPr>
                <w:noProof/>
                <w:webHidden/>
              </w:rPr>
              <w:fldChar w:fldCharType="begin"/>
            </w:r>
            <w:r w:rsidR="004A3AF0">
              <w:rPr>
                <w:noProof/>
                <w:webHidden/>
              </w:rPr>
              <w:instrText xml:space="preserve"> PAGEREF _Toc134791885 \h </w:instrText>
            </w:r>
            <w:r w:rsidR="004A3AF0">
              <w:rPr>
                <w:noProof/>
                <w:webHidden/>
              </w:rPr>
            </w:r>
            <w:r w:rsidR="004A3AF0">
              <w:rPr>
                <w:noProof/>
                <w:webHidden/>
              </w:rPr>
              <w:fldChar w:fldCharType="separate"/>
            </w:r>
            <w:r w:rsidR="004A3AF0">
              <w:rPr>
                <w:noProof/>
                <w:webHidden/>
              </w:rPr>
              <w:t>12</w:t>
            </w:r>
            <w:r w:rsidR="004A3AF0">
              <w:rPr>
                <w:noProof/>
                <w:webHidden/>
              </w:rPr>
              <w:fldChar w:fldCharType="end"/>
            </w:r>
          </w:hyperlink>
        </w:p>
        <w:p w:rsidR="004A3AF0" w:rsidRDefault="00FF31F8" w14:paraId="2078BC14" w14:textId="050A7F0D">
          <w:pPr>
            <w:pStyle w:val="Kazalovsebine1"/>
            <w:rPr>
              <w:rFonts w:asciiTheme="minorHAnsi" w:hAnsiTheme="minorHAnsi" w:eastAsiaTheme="minorEastAsia" w:cstheme="minorBidi"/>
              <w:noProof/>
              <w:kern w:val="2"/>
              <w14:ligatures w14:val="standardContextual"/>
            </w:rPr>
          </w:pPr>
          <w:hyperlink w:history="1" w:anchor="_Toc134791886">
            <w:r w:rsidRPr="00911D54" w:rsidR="004A3AF0">
              <w:rPr>
                <w:rStyle w:val="Hiperpovezava"/>
                <w:noProof/>
              </w:rPr>
              <w:t>POVRNITEV ŠKODE</w:t>
            </w:r>
            <w:r w:rsidR="004A3AF0">
              <w:rPr>
                <w:noProof/>
                <w:webHidden/>
              </w:rPr>
              <w:tab/>
            </w:r>
            <w:r w:rsidR="004A3AF0">
              <w:rPr>
                <w:noProof/>
                <w:webHidden/>
              </w:rPr>
              <w:fldChar w:fldCharType="begin"/>
            </w:r>
            <w:r w:rsidR="004A3AF0">
              <w:rPr>
                <w:noProof/>
                <w:webHidden/>
              </w:rPr>
              <w:instrText xml:space="preserve"> PAGEREF _Toc134791886 \h </w:instrText>
            </w:r>
            <w:r w:rsidR="004A3AF0">
              <w:rPr>
                <w:noProof/>
                <w:webHidden/>
              </w:rPr>
            </w:r>
            <w:r w:rsidR="004A3AF0">
              <w:rPr>
                <w:noProof/>
                <w:webHidden/>
              </w:rPr>
              <w:fldChar w:fldCharType="separate"/>
            </w:r>
            <w:r w:rsidR="004A3AF0">
              <w:rPr>
                <w:noProof/>
                <w:webHidden/>
              </w:rPr>
              <w:t>13</w:t>
            </w:r>
            <w:r w:rsidR="004A3AF0">
              <w:rPr>
                <w:noProof/>
                <w:webHidden/>
              </w:rPr>
              <w:fldChar w:fldCharType="end"/>
            </w:r>
          </w:hyperlink>
        </w:p>
        <w:p w:rsidR="004A3AF0" w:rsidRDefault="00FF31F8" w14:paraId="52D4008A" w14:textId="1882B8B2">
          <w:pPr>
            <w:pStyle w:val="Kazalovsebine1"/>
            <w:rPr>
              <w:rFonts w:asciiTheme="minorHAnsi" w:hAnsiTheme="minorHAnsi" w:eastAsiaTheme="minorEastAsia" w:cstheme="minorBidi"/>
              <w:noProof/>
              <w:kern w:val="2"/>
              <w14:ligatures w14:val="standardContextual"/>
            </w:rPr>
          </w:pPr>
          <w:hyperlink w:history="1" w:anchor="_Toc134791887">
            <w:r w:rsidRPr="00911D54" w:rsidR="004A3AF0">
              <w:rPr>
                <w:rStyle w:val="Hiperpovezava"/>
                <w:rFonts w:cstheme="minorHAnsi"/>
                <w:noProof/>
              </w:rPr>
              <w:t>AVTORSKE PRAVICE</w:t>
            </w:r>
            <w:r w:rsidR="004A3AF0">
              <w:rPr>
                <w:noProof/>
                <w:webHidden/>
              </w:rPr>
              <w:tab/>
            </w:r>
            <w:r w:rsidR="004A3AF0">
              <w:rPr>
                <w:noProof/>
                <w:webHidden/>
              </w:rPr>
              <w:fldChar w:fldCharType="begin"/>
            </w:r>
            <w:r w:rsidR="004A3AF0">
              <w:rPr>
                <w:noProof/>
                <w:webHidden/>
              </w:rPr>
              <w:instrText xml:space="preserve"> PAGEREF _Toc134791887 \h </w:instrText>
            </w:r>
            <w:r w:rsidR="004A3AF0">
              <w:rPr>
                <w:noProof/>
                <w:webHidden/>
              </w:rPr>
            </w:r>
            <w:r w:rsidR="004A3AF0">
              <w:rPr>
                <w:noProof/>
                <w:webHidden/>
              </w:rPr>
              <w:fldChar w:fldCharType="separate"/>
            </w:r>
            <w:r w:rsidR="004A3AF0">
              <w:rPr>
                <w:noProof/>
                <w:webHidden/>
              </w:rPr>
              <w:t>14</w:t>
            </w:r>
            <w:r w:rsidR="004A3AF0">
              <w:rPr>
                <w:noProof/>
                <w:webHidden/>
              </w:rPr>
              <w:fldChar w:fldCharType="end"/>
            </w:r>
          </w:hyperlink>
        </w:p>
        <w:p w:rsidR="004A3AF0" w:rsidRDefault="00FF31F8" w14:paraId="2A258D98" w14:textId="6C6CC1E1">
          <w:pPr>
            <w:pStyle w:val="Kazalovsebine1"/>
            <w:rPr>
              <w:rFonts w:asciiTheme="minorHAnsi" w:hAnsiTheme="minorHAnsi" w:eastAsiaTheme="minorEastAsia" w:cstheme="minorBidi"/>
              <w:noProof/>
              <w:kern w:val="2"/>
              <w14:ligatures w14:val="standardContextual"/>
            </w:rPr>
          </w:pPr>
          <w:hyperlink w:history="1" w:anchor="_Toc134791888">
            <w:r w:rsidRPr="00911D54" w:rsidR="004A3AF0">
              <w:rPr>
                <w:rStyle w:val="Hiperpovezava"/>
                <w:noProof/>
              </w:rPr>
              <w:t>SKRBNIKI POGODBE</w:t>
            </w:r>
            <w:r w:rsidR="004A3AF0">
              <w:rPr>
                <w:noProof/>
                <w:webHidden/>
              </w:rPr>
              <w:tab/>
            </w:r>
            <w:r w:rsidR="004A3AF0">
              <w:rPr>
                <w:noProof/>
                <w:webHidden/>
              </w:rPr>
              <w:fldChar w:fldCharType="begin"/>
            </w:r>
            <w:r w:rsidR="004A3AF0">
              <w:rPr>
                <w:noProof/>
                <w:webHidden/>
              </w:rPr>
              <w:instrText xml:space="preserve"> PAGEREF _Toc134791888 \h </w:instrText>
            </w:r>
            <w:r w:rsidR="004A3AF0">
              <w:rPr>
                <w:noProof/>
                <w:webHidden/>
              </w:rPr>
            </w:r>
            <w:r w:rsidR="004A3AF0">
              <w:rPr>
                <w:noProof/>
                <w:webHidden/>
              </w:rPr>
              <w:fldChar w:fldCharType="separate"/>
            </w:r>
            <w:r w:rsidR="004A3AF0">
              <w:rPr>
                <w:noProof/>
                <w:webHidden/>
              </w:rPr>
              <w:t>14</w:t>
            </w:r>
            <w:r w:rsidR="004A3AF0">
              <w:rPr>
                <w:noProof/>
                <w:webHidden/>
              </w:rPr>
              <w:fldChar w:fldCharType="end"/>
            </w:r>
          </w:hyperlink>
        </w:p>
        <w:p w:rsidR="004A3AF0" w:rsidRDefault="00FF31F8" w14:paraId="7DB5C36D" w14:textId="6E6F9D97">
          <w:pPr>
            <w:pStyle w:val="Kazalovsebine1"/>
            <w:rPr>
              <w:rFonts w:asciiTheme="minorHAnsi" w:hAnsiTheme="minorHAnsi" w:eastAsiaTheme="minorEastAsia" w:cstheme="minorBidi"/>
              <w:noProof/>
              <w:kern w:val="2"/>
              <w14:ligatures w14:val="standardContextual"/>
            </w:rPr>
          </w:pPr>
          <w:hyperlink w:history="1" w:anchor="_Toc134791889">
            <w:r w:rsidRPr="00911D54" w:rsidR="004A3AF0">
              <w:rPr>
                <w:rStyle w:val="Hiperpovezava"/>
                <w:noProof/>
              </w:rPr>
              <w:t>TAJNI PODATKI IN POSLOVNA SKRIVNOST</w:t>
            </w:r>
            <w:r w:rsidR="004A3AF0">
              <w:rPr>
                <w:noProof/>
                <w:webHidden/>
              </w:rPr>
              <w:tab/>
            </w:r>
            <w:r w:rsidR="004A3AF0">
              <w:rPr>
                <w:noProof/>
                <w:webHidden/>
              </w:rPr>
              <w:fldChar w:fldCharType="begin"/>
            </w:r>
            <w:r w:rsidR="004A3AF0">
              <w:rPr>
                <w:noProof/>
                <w:webHidden/>
              </w:rPr>
              <w:instrText xml:space="preserve"> PAGEREF _Toc134791889 \h </w:instrText>
            </w:r>
            <w:r w:rsidR="004A3AF0">
              <w:rPr>
                <w:noProof/>
                <w:webHidden/>
              </w:rPr>
            </w:r>
            <w:r w:rsidR="004A3AF0">
              <w:rPr>
                <w:noProof/>
                <w:webHidden/>
              </w:rPr>
              <w:fldChar w:fldCharType="separate"/>
            </w:r>
            <w:r w:rsidR="004A3AF0">
              <w:rPr>
                <w:noProof/>
                <w:webHidden/>
              </w:rPr>
              <w:t>14</w:t>
            </w:r>
            <w:r w:rsidR="004A3AF0">
              <w:rPr>
                <w:noProof/>
                <w:webHidden/>
              </w:rPr>
              <w:fldChar w:fldCharType="end"/>
            </w:r>
          </w:hyperlink>
        </w:p>
        <w:p w:rsidR="004A3AF0" w:rsidRDefault="00FF31F8" w14:paraId="41172A2D" w14:textId="02FB859B">
          <w:pPr>
            <w:pStyle w:val="Kazalovsebine1"/>
            <w:rPr>
              <w:rFonts w:asciiTheme="minorHAnsi" w:hAnsiTheme="minorHAnsi" w:eastAsiaTheme="minorEastAsia" w:cstheme="minorBidi"/>
              <w:noProof/>
              <w:kern w:val="2"/>
              <w14:ligatures w14:val="standardContextual"/>
            </w:rPr>
          </w:pPr>
          <w:hyperlink w:history="1" w:anchor="_Toc134791890">
            <w:r w:rsidRPr="00911D54" w:rsidR="004A3AF0">
              <w:rPr>
                <w:rStyle w:val="Hiperpovezava"/>
                <w:noProof/>
              </w:rPr>
              <w:t>ODSTOP OD POGODBE</w:t>
            </w:r>
            <w:r w:rsidR="004A3AF0">
              <w:rPr>
                <w:noProof/>
                <w:webHidden/>
              </w:rPr>
              <w:tab/>
            </w:r>
            <w:r w:rsidR="004A3AF0">
              <w:rPr>
                <w:noProof/>
                <w:webHidden/>
              </w:rPr>
              <w:fldChar w:fldCharType="begin"/>
            </w:r>
            <w:r w:rsidR="004A3AF0">
              <w:rPr>
                <w:noProof/>
                <w:webHidden/>
              </w:rPr>
              <w:instrText xml:space="preserve"> PAGEREF _Toc134791890 \h </w:instrText>
            </w:r>
            <w:r w:rsidR="004A3AF0">
              <w:rPr>
                <w:noProof/>
                <w:webHidden/>
              </w:rPr>
            </w:r>
            <w:r w:rsidR="004A3AF0">
              <w:rPr>
                <w:noProof/>
                <w:webHidden/>
              </w:rPr>
              <w:fldChar w:fldCharType="separate"/>
            </w:r>
            <w:r w:rsidR="004A3AF0">
              <w:rPr>
                <w:noProof/>
                <w:webHidden/>
              </w:rPr>
              <w:t>15</w:t>
            </w:r>
            <w:r w:rsidR="004A3AF0">
              <w:rPr>
                <w:noProof/>
                <w:webHidden/>
              </w:rPr>
              <w:fldChar w:fldCharType="end"/>
            </w:r>
          </w:hyperlink>
        </w:p>
        <w:p w:rsidR="004A3AF0" w:rsidRDefault="00FF31F8" w14:paraId="30B9EAAC" w14:textId="2B161821">
          <w:pPr>
            <w:pStyle w:val="Kazalovsebine1"/>
            <w:rPr>
              <w:rFonts w:asciiTheme="minorHAnsi" w:hAnsiTheme="minorHAnsi" w:eastAsiaTheme="minorEastAsia" w:cstheme="minorBidi"/>
              <w:noProof/>
              <w:kern w:val="2"/>
              <w14:ligatures w14:val="standardContextual"/>
            </w:rPr>
          </w:pPr>
          <w:hyperlink w:history="1" w:anchor="_Toc134791891">
            <w:r w:rsidRPr="00911D54" w:rsidR="004A3AF0">
              <w:rPr>
                <w:rStyle w:val="Hiperpovezava"/>
                <w:noProof/>
              </w:rPr>
              <w:t>PROTIKORUPCIJSKA KLAVZULA</w:t>
            </w:r>
            <w:r w:rsidR="004A3AF0">
              <w:rPr>
                <w:noProof/>
                <w:webHidden/>
              </w:rPr>
              <w:tab/>
            </w:r>
            <w:r w:rsidR="004A3AF0">
              <w:rPr>
                <w:noProof/>
                <w:webHidden/>
              </w:rPr>
              <w:fldChar w:fldCharType="begin"/>
            </w:r>
            <w:r w:rsidR="004A3AF0">
              <w:rPr>
                <w:noProof/>
                <w:webHidden/>
              </w:rPr>
              <w:instrText xml:space="preserve"> PAGEREF _Toc134791891 \h </w:instrText>
            </w:r>
            <w:r w:rsidR="004A3AF0">
              <w:rPr>
                <w:noProof/>
                <w:webHidden/>
              </w:rPr>
            </w:r>
            <w:r w:rsidR="004A3AF0">
              <w:rPr>
                <w:noProof/>
                <w:webHidden/>
              </w:rPr>
              <w:fldChar w:fldCharType="separate"/>
            </w:r>
            <w:r w:rsidR="004A3AF0">
              <w:rPr>
                <w:noProof/>
                <w:webHidden/>
              </w:rPr>
              <w:t>16</w:t>
            </w:r>
            <w:r w:rsidR="004A3AF0">
              <w:rPr>
                <w:noProof/>
                <w:webHidden/>
              </w:rPr>
              <w:fldChar w:fldCharType="end"/>
            </w:r>
          </w:hyperlink>
        </w:p>
        <w:p w:rsidR="004A3AF0" w:rsidRDefault="00FF31F8" w14:paraId="676C98A8" w14:textId="247944F6">
          <w:pPr>
            <w:pStyle w:val="Kazalovsebine1"/>
            <w:rPr>
              <w:rFonts w:asciiTheme="minorHAnsi" w:hAnsiTheme="minorHAnsi" w:eastAsiaTheme="minorEastAsia" w:cstheme="minorBidi"/>
              <w:noProof/>
              <w:kern w:val="2"/>
              <w14:ligatures w14:val="standardContextual"/>
            </w:rPr>
          </w:pPr>
          <w:hyperlink w:history="1" w:anchor="_Toc134791892">
            <w:r w:rsidRPr="00911D54" w:rsidR="004A3AF0">
              <w:rPr>
                <w:rStyle w:val="Hiperpovezava"/>
                <w:noProof/>
              </w:rPr>
              <w:t>RAZVEZNI POGOJ</w:t>
            </w:r>
            <w:r w:rsidR="004A3AF0">
              <w:rPr>
                <w:noProof/>
                <w:webHidden/>
              </w:rPr>
              <w:tab/>
            </w:r>
            <w:r w:rsidR="004A3AF0">
              <w:rPr>
                <w:noProof/>
                <w:webHidden/>
              </w:rPr>
              <w:fldChar w:fldCharType="begin"/>
            </w:r>
            <w:r w:rsidR="004A3AF0">
              <w:rPr>
                <w:noProof/>
                <w:webHidden/>
              </w:rPr>
              <w:instrText xml:space="preserve"> PAGEREF _Toc134791892 \h </w:instrText>
            </w:r>
            <w:r w:rsidR="004A3AF0">
              <w:rPr>
                <w:noProof/>
                <w:webHidden/>
              </w:rPr>
            </w:r>
            <w:r w:rsidR="004A3AF0">
              <w:rPr>
                <w:noProof/>
                <w:webHidden/>
              </w:rPr>
              <w:fldChar w:fldCharType="separate"/>
            </w:r>
            <w:r w:rsidR="004A3AF0">
              <w:rPr>
                <w:noProof/>
                <w:webHidden/>
              </w:rPr>
              <w:t>16</w:t>
            </w:r>
            <w:r w:rsidR="004A3AF0">
              <w:rPr>
                <w:noProof/>
                <w:webHidden/>
              </w:rPr>
              <w:fldChar w:fldCharType="end"/>
            </w:r>
          </w:hyperlink>
        </w:p>
        <w:p w:rsidR="004A3AF0" w:rsidRDefault="00FF31F8" w14:paraId="4C294C82" w14:textId="6CB33A8C">
          <w:pPr>
            <w:pStyle w:val="Kazalovsebine1"/>
            <w:rPr>
              <w:rFonts w:asciiTheme="minorHAnsi" w:hAnsiTheme="minorHAnsi" w:eastAsiaTheme="minorEastAsia" w:cstheme="minorBidi"/>
              <w:noProof/>
              <w:kern w:val="2"/>
              <w14:ligatures w14:val="standardContextual"/>
            </w:rPr>
          </w:pPr>
          <w:hyperlink w:history="1" w:anchor="_Toc134791893">
            <w:r w:rsidRPr="00911D54" w:rsidR="004A3AF0">
              <w:rPr>
                <w:rStyle w:val="Hiperpovezava"/>
                <w:rFonts w:cstheme="minorHAnsi"/>
                <w:noProof/>
              </w:rPr>
              <w:t>PREHODNA IN KONČNA DOLOČILA</w:t>
            </w:r>
            <w:r w:rsidR="004A3AF0">
              <w:rPr>
                <w:noProof/>
                <w:webHidden/>
              </w:rPr>
              <w:tab/>
            </w:r>
            <w:r w:rsidR="004A3AF0">
              <w:rPr>
                <w:noProof/>
                <w:webHidden/>
              </w:rPr>
              <w:fldChar w:fldCharType="begin"/>
            </w:r>
            <w:r w:rsidR="004A3AF0">
              <w:rPr>
                <w:noProof/>
                <w:webHidden/>
              </w:rPr>
              <w:instrText xml:space="preserve"> PAGEREF _Toc134791893 \h </w:instrText>
            </w:r>
            <w:r w:rsidR="004A3AF0">
              <w:rPr>
                <w:noProof/>
                <w:webHidden/>
              </w:rPr>
            </w:r>
            <w:r w:rsidR="004A3AF0">
              <w:rPr>
                <w:noProof/>
                <w:webHidden/>
              </w:rPr>
              <w:fldChar w:fldCharType="separate"/>
            </w:r>
            <w:r w:rsidR="004A3AF0">
              <w:rPr>
                <w:noProof/>
                <w:webHidden/>
              </w:rPr>
              <w:t>17</w:t>
            </w:r>
            <w:r w:rsidR="004A3AF0">
              <w:rPr>
                <w:noProof/>
                <w:webHidden/>
              </w:rPr>
              <w:fldChar w:fldCharType="end"/>
            </w:r>
          </w:hyperlink>
        </w:p>
        <w:p w:rsidRPr="004B4730" w:rsidR="00F3514D" w:rsidP="000A775C" w:rsidRDefault="00F3514D" w14:paraId="184C29A9" w14:textId="6768EB25">
          <w:pPr>
            <w:rPr>
              <w:rFonts w:asciiTheme="minorHAnsi" w:hAnsiTheme="minorHAnsi" w:cstheme="minorHAnsi"/>
            </w:rPr>
          </w:pPr>
          <w:r w:rsidRPr="004B4730">
            <w:rPr>
              <w:rFonts w:asciiTheme="minorHAnsi" w:hAnsiTheme="minorHAnsi" w:cstheme="minorHAnsi"/>
              <w:b/>
              <w:bCs/>
            </w:rPr>
            <w:fldChar w:fldCharType="end"/>
          </w:r>
        </w:p>
      </w:sdtContent>
    </w:sdt>
    <w:p w:rsidRPr="004B4730" w:rsidR="00346BC8" w:rsidP="000A775C" w:rsidRDefault="00346BC8" w14:paraId="3CE6F4F0" w14:textId="77777777">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rsidR="009136FE" w:rsidP="009136FE" w:rsidRDefault="009136FE" w14:paraId="09389E07" w14:textId="77777777">
      <w:pPr>
        <w:pStyle w:val="Naslov1"/>
        <w:rPr>
          <w:szCs w:val="24"/>
        </w:rPr>
      </w:pPr>
      <w:bookmarkStart w:name="_Toc99019224" w:id="0"/>
      <w:bookmarkStart w:name="_Toc134791873" w:id="1"/>
      <w:r>
        <w:rPr>
          <w:szCs w:val="24"/>
        </w:rPr>
        <w:lastRenderedPageBreak/>
        <w:t>UVODNA DOLOČILA</w:t>
      </w:r>
      <w:bookmarkEnd w:id="0"/>
      <w:bookmarkEnd w:id="1"/>
    </w:p>
    <w:p w:rsidRPr="00D20698" w:rsidR="009136FE" w:rsidP="009136FE" w:rsidRDefault="009136FE" w14:paraId="5C13171B" w14:textId="77777777"/>
    <w:p w:rsidRPr="008E036E" w:rsidR="009136FE" w:rsidP="009136FE" w:rsidRDefault="009136FE" w14:paraId="636A5939" w14:textId="77777777">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rsidRPr="00EE2F8E" w:rsidR="009136FE" w:rsidP="00D432B3" w:rsidRDefault="009136FE" w14:paraId="01EDC790" w14:textId="77777777">
      <w:pPr>
        <w:rPr>
          <w:b/>
        </w:rPr>
      </w:pPr>
      <w:r w:rsidRPr="00EE2F8E">
        <w:t>Pogodben</w:t>
      </w:r>
      <w:r>
        <w:t>i</w:t>
      </w:r>
      <w:r w:rsidRPr="00EE2F8E">
        <w:t xml:space="preserve"> strank</w:t>
      </w:r>
      <w:r>
        <w:t>i</w:t>
      </w:r>
      <w:r w:rsidRPr="00EE2F8E">
        <w:t xml:space="preserve"> uvodoma ugotavljata:</w:t>
      </w:r>
    </w:p>
    <w:p w:rsidRPr="00EE2F8E" w:rsidR="009136FE" w:rsidP="00D432B3" w:rsidRDefault="009136FE" w14:paraId="1A0D895A" w14:textId="10AC3B54">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za </w:t>
      </w:r>
      <w:r>
        <w:rPr>
          <w:rFonts w:ascii="Arial" w:hAnsi="Arial" w:cs="Arial"/>
        </w:rPr>
        <w:t xml:space="preserve">izvedbo storitve </w:t>
      </w:r>
      <w:r w:rsidR="00AA406E">
        <w:rPr>
          <w:rFonts w:ascii="Arial" w:hAnsi="Arial" w:cs="Arial"/>
        </w:rPr>
        <w:t>»</w:t>
      </w:r>
      <w:r w:rsidRPr="00B36E9D" w:rsidR="00B36E9D">
        <w:rPr>
          <w:rFonts w:ascii="Arial" w:hAnsi="Arial" w:cs="Arial"/>
        </w:rPr>
        <w:t>Zavarovanje premoženja in premoženjskih interesov Zavoda RS za blagovne rezerve</w:t>
      </w:r>
      <w:r w:rsidRPr="4058A96E">
        <w:rPr>
          <w:rFonts w:ascii="Arial" w:hAnsi="Arial" w:cs="Arial"/>
        </w:rPr>
        <w:t xml:space="preserve">« </w:t>
      </w:r>
      <w:r w:rsidRPr="008367E1">
        <w:rPr>
          <w:rFonts w:ascii="Arial" w:hAnsi="Arial" w:cs="Arial"/>
        </w:rPr>
        <w:t xml:space="preserve">po </w:t>
      </w:r>
      <w:r w:rsidR="00B36E9D">
        <w:rPr>
          <w:rFonts w:ascii="Arial" w:hAnsi="Arial" w:cs="Arial"/>
        </w:rPr>
        <w:t>konkurenčnem</w:t>
      </w:r>
      <w:r>
        <w:rPr>
          <w:rFonts w:ascii="Arial" w:hAnsi="Arial" w:cs="Arial"/>
        </w:rPr>
        <w:t xml:space="preserve"> postopku</w:t>
      </w:r>
      <w:r w:rsidR="00B36E9D">
        <w:rPr>
          <w:rFonts w:ascii="Arial" w:hAnsi="Arial" w:cs="Arial"/>
        </w:rPr>
        <w:t xml:space="preserve"> s pogajanji</w:t>
      </w:r>
      <w:r w:rsidRPr="4058A96E">
        <w:rPr>
          <w:rFonts w:ascii="Arial" w:hAnsi="Arial" w:cs="Arial"/>
        </w:rPr>
        <w:t>, ki je bilo objavljeno na Portalu javnih naročil pod št. ……………….. z dne ……………..</w:t>
      </w:r>
      <w:r w:rsidRPr="00F25378" w:rsid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rsidRPr="00EE2F8E" w:rsidR="009136FE" w:rsidP="00D432B3" w:rsidRDefault="009136FE" w14:paraId="145AF15B" w14:textId="364757DE">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r w:rsidRPr="004A3AF0" w:rsidR="00B36E9D">
        <w:rPr>
          <w:rFonts w:ascii="Arial" w:hAnsi="Arial" w:cs="Arial"/>
        </w:rPr>
        <w:t>………………</w:t>
      </w:r>
      <w:r w:rsidRPr="004A3AF0">
        <w:rPr>
          <w:rFonts w:ascii="Arial" w:hAnsi="Arial" w:cs="Arial"/>
        </w:rPr>
        <w:t xml:space="preserve"> (št. JN BR: </w:t>
      </w:r>
      <w:r w:rsidRPr="004A3AF0" w:rsidR="00B36E9D">
        <w:rPr>
          <w:rFonts w:ascii="Arial" w:hAnsi="Arial" w:cs="Arial"/>
        </w:rPr>
        <w:t>………………</w:t>
      </w:r>
      <w:r w:rsidRPr="004A3AF0">
        <w:rPr>
          <w:rFonts w:ascii="Arial" w:hAnsi="Arial" w:cs="Arial"/>
        </w:rPr>
        <w:t>)</w:t>
      </w:r>
      <w:r w:rsidRPr="4698246E">
        <w:rPr>
          <w:rFonts w:ascii="Arial" w:hAnsi="Arial" w:cs="Arial"/>
        </w:rPr>
        <w:t>;</w:t>
      </w:r>
    </w:p>
    <w:p w:rsidR="009136FE" w:rsidP="00D432B3" w:rsidRDefault="009136FE" w14:paraId="4B7FE84B" w14:textId="54F37DE0">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sidR="00563453">
        <w:rPr>
          <w:rFonts w:ascii="Arial" w:hAnsi="Arial" w:cs="Arial"/>
        </w:rPr>
        <w:t>, št.:………………</w:t>
      </w:r>
      <w:r w:rsidR="00B36E9D">
        <w:rPr>
          <w:rFonts w:ascii="Arial" w:hAnsi="Arial" w:cs="Arial"/>
        </w:rPr>
        <w:t xml:space="preserve"> z dne ……………, s katero je oddal izvajalcu predmetno naročilo v sklopu ………………….. </w:t>
      </w:r>
      <w:r w:rsidRPr="00B36E9D" w:rsidR="00B36E9D">
        <w:rPr>
          <w:rFonts w:ascii="Arial" w:hAnsi="Arial" w:eastAsia="Times New Roman"/>
          <w:i/>
          <w:color w:val="BFBFBF" w:themeColor="background1" w:themeShade="BF"/>
          <w:sz w:val="18"/>
          <w:szCs w:val="18"/>
          <w:lang w:eastAsia="sl-SI"/>
        </w:rPr>
        <w:t xml:space="preserve">(se vpiše </w:t>
      </w:r>
      <w:r w:rsidR="00B36E9D">
        <w:rPr>
          <w:rFonts w:ascii="Arial" w:hAnsi="Arial" w:eastAsia="Times New Roman"/>
          <w:i/>
          <w:color w:val="BFBFBF" w:themeColor="background1" w:themeShade="BF"/>
          <w:sz w:val="18"/>
          <w:szCs w:val="18"/>
          <w:lang w:eastAsia="sl-SI"/>
        </w:rPr>
        <w:t xml:space="preserve">št. in </w:t>
      </w:r>
      <w:r w:rsidRPr="00B36E9D" w:rsidR="00B36E9D">
        <w:rPr>
          <w:rFonts w:ascii="Arial" w:hAnsi="Arial" w:eastAsia="Times New Roman"/>
          <w:i/>
          <w:color w:val="BFBFBF" w:themeColor="background1" w:themeShade="BF"/>
          <w:sz w:val="18"/>
          <w:szCs w:val="18"/>
          <w:lang w:eastAsia="sl-SI"/>
        </w:rPr>
        <w:t>naziv sklopa)</w:t>
      </w:r>
      <w:r w:rsidR="00B36E9D">
        <w:rPr>
          <w:rFonts w:ascii="Arial" w:hAnsi="Arial" w:cs="Arial"/>
        </w:rPr>
        <w:t xml:space="preserve"> </w:t>
      </w:r>
      <w:r>
        <w:rPr>
          <w:rFonts w:ascii="Arial" w:hAnsi="Arial" w:cs="Arial"/>
        </w:rPr>
        <w:t>ter da je odločitev o oddaji naročila postala pravnomočna dne …………………;</w:t>
      </w:r>
      <w:r w:rsidR="00B36E9D">
        <w:rPr>
          <w:rFonts w:ascii="Arial" w:hAnsi="Arial" w:cs="Arial"/>
        </w:rPr>
        <w:t xml:space="preserve"> </w:t>
      </w:r>
      <w:r w:rsidRPr="00B36E9D" w:rsidR="00B36E9D">
        <w:rPr>
          <w:rFonts w:ascii="Arial" w:hAnsi="Arial" w:eastAsia="Times New Roman"/>
          <w:i/>
          <w:color w:val="BFBFBF" w:themeColor="background1" w:themeShade="BF"/>
          <w:sz w:val="18"/>
          <w:szCs w:val="18"/>
          <w:lang w:eastAsia="sl-SI"/>
        </w:rPr>
        <w:t>(se prilagodi glede na sklop za katerega se sklepa ta pogodba)</w:t>
      </w:r>
    </w:p>
    <w:p w:rsidR="00B36E9D" w:rsidP="00D432B3" w:rsidRDefault="00B36E9D" w14:paraId="2F3C98B8" w14:textId="54410BDF">
      <w:pPr>
        <w:pStyle w:val="Odstavekseznama"/>
        <w:widowControl w:val="0"/>
        <w:numPr>
          <w:ilvl w:val="0"/>
          <w:numId w:val="2"/>
        </w:numPr>
        <w:spacing w:line="240" w:lineRule="auto"/>
        <w:rPr>
          <w:rFonts w:ascii="Arial" w:hAnsi="Arial" w:cs="Arial"/>
        </w:rPr>
      </w:pPr>
      <w:r w:rsidRPr="00B36E9D">
        <w:rPr>
          <w:rFonts w:ascii="Arial" w:hAnsi="Arial" w:cs="Arial"/>
        </w:rPr>
        <w:t xml:space="preserve">da ima </w:t>
      </w:r>
      <w:r>
        <w:rPr>
          <w:rFonts w:ascii="Arial" w:hAnsi="Arial" w:cs="Arial"/>
        </w:rPr>
        <w:t>izvajalec</w:t>
      </w:r>
      <w:r w:rsidRPr="00B36E9D">
        <w:rPr>
          <w:rFonts w:ascii="Arial" w:hAnsi="Arial" w:cs="Arial"/>
        </w:rPr>
        <w:t xml:space="preserve"> vsa potrebna dovoljenja za opravljanje zavarovalnih poslov, k</w:t>
      </w:r>
      <w:r w:rsidR="00DA66F2">
        <w:rPr>
          <w:rFonts w:ascii="Arial" w:hAnsi="Arial" w:cs="Arial"/>
        </w:rPr>
        <w:t>i so predmet te pogodbe</w:t>
      </w:r>
      <w:r w:rsidRPr="00B36E9D">
        <w:rPr>
          <w:rFonts w:ascii="Arial" w:hAnsi="Arial" w:cs="Arial"/>
        </w:rPr>
        <w:t>, in sicer samostojno ali v sodelovanju z zavarovalnicami v posamezni državi</w:t>
      </w:r>
      <w:r w:rsidR="00DA66F2">
        <w:rPr>
          <w:rFonts w:ascii="Arial" w:hAnsi="Arial" w:cs="Arial"/>
        </w:rPr>
        <w:t>, v kolikor se zavarovano premoženje nahaja izven RS;</w:t>
      </w:r>
    </w:p>
    <w:p w:rsidR="009136FE" w:rsidP="00D432B3" w:rsidRDefault="009136FE" w14:paraId="04FF67A2" w14:textId="080126DD">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rsidR="0075301A" w:rsidP="0075301A" w:rsidRDefault="0075301A" w14:paraId="1A78DF47" w14:textId="77777777">
      <w:pPr>
        <w:pStyle w:val="Odstavekseznama"/>
        <w:widowControl w:val="0"/>
        <w:ind w:left="360"/>
        <w:rPr>
          <w:rFonts w:ascii="Arial" w:hAnsi="Arial" w:cs="Arial"/>
        </w:rPr>
      </w:pPr>
    </w:p>
    <w:p w:rsidRPr="009136FE" w:rsidR="009136FE" w:rsidP="009136FE" w:rsidRDefault="009136FE" w14:paraId="098F6D99" w14:textId="77777777">
      <w:pPr>
        <w:pStyle w:val="Naslov1"/>
        <w:rPr>
          <w:szCs w:val="24"/>
        </w:rPr>
      </w:pPr>
      <w:bookmarkStart w:name="_Toc134791874" w:id="2"/>
      <w:bookmarkStart w:name="_Toc99019225" w:id="3"/>
      <w:r w:rsidRPr="009136FE">
        <w:rPr>
          <w:szCs w:val="24"/>
        </w:rPr>
        <w:t>SPLOŠNE DOLOČBE</w:t>
      </w:r>
      <w:bookmarkEnd w:id="2"/>
    </w:p>
    <w:p w:rsidRPr="000620D4" w:rsidR="009136FE" w:rsidP="009136FE" w:rsidRDefault="009136FE" w14:paraId="504882BC" w14:textId="4C3F4F0C">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3"/>
    </w:p>
    <w:p w:rsidRPr="008E036E" w:rsidR="009136FE" w:rsidP="009136FE" w:rsidRDefault="009136FE" w14:paraId="068A902E" w14:textId="77777777">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rsidRPr="006E3917" w:rsidR="009136FE" w:rsidP="009136FE" w:rsidRDefault="009136FE" w14:paraId="5090FE25" w14:textId="66732244">
      <w:pPr>
        <w:widowControl w:val="0"/>
        <w:rPr>
          <w:rFonts w:cs="Arial"/>
        </w:rPr>
      </w:pPr>
      <w:r w:rsidRPr="006E3917">
        <w:rPr>
          <w:rFonts w:cs="Arial"/>
        </w:rPr>
        <w:t xml:space="preserve">Izvajalec je podjetje ali skupina sodelujočih podjetij, ki so skupaj oddali ponudbo in prevzeli javno naročilo za izvedbo storitve po tej pogodbi. </w:t>
      </w:r>
    </w:p>
    <w:p w:rsidRPr="006E3917" w:rsidR="009136FE" w:rsidP="009136FE" w:rsidRDefault="009136FE" w14:paraId="6572B1B9" w14:textId="77777777">
      <w:pPr>
        <w:widowControl w:val="0"/>
        <w:rPr>
          <w:rFonts w:cs="Arial"/>
        </w:rPr>
      </w:pPr>
    </w:p>
    <w:p w:rsidRPr="006E3917" w:rsidR="009136FE" w:rsidP="009136FE" w:rsidRDefault="009136FE" w14:paraId="7C18EFB4" w14:textId="15A336DC">
      <w:pPr>
        <w:widowControl w:val="0"/>
        <w:rPr>
          <w:rFonts w:cs="Arial"/>
        </w:rPr>
      </w:pPr>
      <w:r w:rsidRPr="006E3917">
        <w:rPr>
          <w:rFonts w:cs="Arial"/>
        </w:rPr>
        <w:t xml:space="preserve">V primeru, da je </w:t>
      </w:r>
      <w:r w:rsidRPr="006E3917" w:rsidR="0075301A">
        <w:rPr>
          <w:rFonts w:cs="Arial"/>
        </w:rPr>
        <w:t>izvajalec</w:t>
      </w:r>
      <w:r w:rsidRPr="006E3917">
        <w:rPr>
          <w:rFonts w:cs="Arial"/>
        </w:rPr>
        <w:t xml:space="preserve"> skupina sodelujočih podjetij, so vsa sodelujoča podjetja podpisniki pogodbe </w:t>
      </w:r>
      <w:r w:rsidRPr="006E3917" w:rsidR="0075301A">
        <w:rPr>
          <w:rFonts w:cs="Arial"/>
        </w:rPr>
        <w:t xml:space="preserve">z izvajalcem </w:t>
      </w:r>
      <w:r w:rsidRPr="006E3917">
        <w:rPr>
          <w:rFonts w:cs="Arial"/>
        </w:rPr>
        <w:t xml:space="preserve">in so solidarno odgovorni za uspešno izpolnitev javnega naročila za </w:t>
      </w:r>
      <w:r w:rsidRPr="006E3917" w:rsidR="0075301A">
        <w:rPr>
          <w:rFonts w:cs="Arial"/>
        </w:rPr>
        <w:t>izvedbo storitve</w:t>
      </w:r>
      <w:r w:rsidRPr="006E3917">
        <w:rPr>
          <w:rFonts w:cs="Arial"/>
        </w:rPr>
        <w:t xml:space="preserve"> po tej pogodbi. </w:t>
      </w:r>
    </w:p>
    <w:p w:rsidRPr="006E3917" w:rsidR="009136FE" w:rsidP="009136FE" w:rsidRDefault="009136FE" w14:paraId="63B0C300" w14:textId="77777777">
      <w:pPr>
        <w:widowControl w:val="0"/>
        <w:rPr>
          <w:rFonts w:cs="Arial"/>
        </w:rPr>
      </w:pPr>
    </w:p>
    <w:p w:rsidR="000A5548" w:rsidP="009136FE" w:rsidRDefault="009136FE" w14:paraId="70194FC1" w14:textId="4DB8B04D">
      <w:pPr>
        <w:widowControl w:val="0"/>
        <w:rPr>
          <w:rFonts w:cs="Arial"/>
          <w:i/>
          <w:color w:val="BFBFBF" w:themeColor="background1" w:themeShade="BF"/>
          <w:sz w:val="18"/>
          <w:szCs w:val="18"/>
        </w:rPr>
      </w:pPr>
      <w:r w:rsidRPr="006E3917">
        <w:rPr>
          <w:rFonts w:cs="Arial"/>
        </w:rPr>
        <w:t xml:space="preserve">Podizvajalci niso sopodpisniki pogodbe in tako tudi niso neposredno odgovorni za uspešno izpolnitev javnega naročila za </w:t>
      </w:r>
      <w:r w:rsidRPr="006E3917" w:rsidR="0075301A">
        <w:rPr>
          <w:rFonts w:cs="Arial"/>
        </w:rPr>
        <w:t>izvedbo storitve</w:t>
      </w:r>
      <w:r w:rsidRPr="006E3917">
        <w:rPr>
          <w:rFonts w:cs="Arial"/>
        </w:rPr>
        <w:t xml:space="preserve"> po tej pogodbi oz. za njihov del odgovarjajo </w:t>
      </w:r>
      <w:r w:rsidRPr="006E3917" w:rsidR="0075301A">
        <w:rPr>
          <w:rFonts w:cs="Arial"/>
        </w:rPr>
        <w:t>izvajalec</w:t>
      </w:r>
      <w:r w:rsidRPr="006E3917">
        <w:rPr>
          <w:rFonts w:cs="Arial"/>
        </w:rPr>
        <w:t xml:space="preserve"> ali skupina sodelujočih podjetij.</w:t>
      </w:r>
      <w:r w:rsidRPr="00AA406E" w:rsidR="0075301A">
        <w:rPr>
          <w:rFonts w:cs="Arial"/>
          <w:color w:val="BFBFBF" w:themeColor="background1" w:themeShade="BF"/>
        </w:rPr>
        <w:t xml:space="preserve"> </w:t>
      </w:r>
      <w:r w:rsidRPr="00AA406E" w:rsidR="0075301A">
        <w:rPr>
          <w:rFonts w:cs="Arial"/>
          <w:i/>
          <w:color w:val="BFBFBF" w:themeColor="background1" w:themeShade="BF"/>
          <w:sz w:val="18"/>
          <w:szCs w:val="18"/>
        </w:rPr>
        <w:t>(uporabimo, če imamo podizvajalce)</w:t>
      </w:r>
    </w:p>
    <w:p w:rsidR="000A5548" w:rsidP="009136FE" w:rsidRDefault="000A5548" w14:paraId="415068B8" w14:textId="44CE2027">
      <w:pPr>
        <w:widowControl w:val="0"/>
        <w:rPr>
          <w:rFonts w:cs="Arial"/>
          <w:i/>
          <w:color w:val="BFBFBF" w:themeColor="background1" w:themeShade="BF"/>
          <w:sz w:val="18"/>
          <w:szCs w:val="18"/>
        </w:rPr>
      </w:pPr>
    </w:p>
    <w:p w:rsidRPr="000A5548" w:rsidR="000A5548" w:rsidP="009136FE" w:rsidRDefault="000A5548" w14:paraId="32B452AF" w14:textId="0A7232BE">
      <w:pPr>
        <w:widowControl w:val="0"/>
        <w:rPr>
          <w:rFonts w:cs="Arial"/>
        </w:rPr>
      </w:pPr>
      <w:r w:rsidRPr="000A5548">
        <w:rPr>
          <w:rFonts w:cs="Arial"/>
        </w:rPr>
        <w:t xml:space="preserve">Naročnik bo </w:t>
      </w:r>
      <w:r>
        <w:rPr>
          <w:rFonts w:cs="Arial"/>
        </w:rPr>
        <w:t xml:space="preserve">v </w:t>
      </w:r>
      <w:r w:rsidRPr="000A5548">
        <w:rPr>
          <w:rFonts w:cs="Arial"/>
        </w:rPr>
        <w:t xml:space="preserve">času trajanja te pogodbe komuniciral samo z glavnim izvajalcem (nosilcem posla). </w:t>
      </w:r>
    </w:p>
    <w:p w:rsidRPr="0075301A" w:rsidR="0075301A" w:rsidP="009136FE" w:rsidRDefault="0075301A" w14:paraId="5B603189" w14:textId="77777777">
      <w:pPr>
        <w:widowControl w:val="0"/>
        <w:rPr>
          <w:rFonts w:cs="Arial"/>
          <w:i/>
          <w:color w:val="A6A6A6" w:themeColor="background1" w:themeShade="A6"/>
          <w:sz w:val="18"/>
          <w:szCs w:val="18"/>
        </w:rPr>
      </w:pPr>
    </w:p>
    <w:p w:rsidRPr="00721538" w:rsidR="009136FE" w:rsidP="009136FE" w:rsidRDefault="009136FE" w14:paraId="1CE75616" w14:textId="77777777"/>
    <w:p w:rsidR="009136FE" w:rsidP="009136FE" w:rsidRDefault="009136FE" w14:paraId="71DE4A81" w14:textId="407EB5F2">
      <w:pPr>
        <w:pStyle w:val="Naslov1"/>
        <w:spacing w:before="0"/>
        <w:rPr>
          <w:szCs w:val="24"/>
        </w:rPr>
      </w:pPr>
      <w:bookmarkStart w:name="_Toc99019226" w:id="4"/>
      <w:bookmarkStart w:name="_Toc134791875" w:id="5"/>
      <w:r w:rsidRPr="008E036E">
        <w:rPr>
          <w:szCs w:val="24"/>
        </w:rPr>
        <w:t>PREDMET POGODBE</w:t>
      </w:r>
      <w:bookmarkEnd w:id="4"/>
      <w:bookmarkEnd w:id="5"/>
    </w:p>
    <w:p w:rsidRPr="008F7076" w:rsidR="008F7076" w:rsidP="008F7076" w:rsidRDefault="008F7076" w14:paraId="0ABB06B8" w14:textId="77777777"/>
    <w:p w:rsidRPr="00FB7524" w:rsidR="009136FE" w:rsidP="009136FE" w:rsidRDefault="009136FE" w14:paraId="79186111" w14:textId="77777777">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rsidRPr="00DA66F2" w:rsidR="00DA66F2" w:rsidP="00DA66F2" w:rsidRDefault="009136FE" w14:paraId="37425C5A" w14:textId="57F20E99">
      <w:pPr>
        <w:widowControl w:val="0"/>
        <w:rPr>
          <w:rFonts w:cs="Arial"/>
          <w:lang w:val="x-none"/>
        </w:rPr>
      </w:pPr>
      <w:r w:rsidRPr="00B37615">
        <w:rPr>
          <w:rFonts w:cs="Arial"/>
        </w:rPr>
        <w:t xml:space="preserve">S to pogodbo </w:t>
      </w:r>
      <w:r w:rsidR="0075301A">
        <w:rPr>
          <w:rFonts w:cs="Arial"/>
        </w:rPr>
        <w:t>naročnik</w:t>
      </w:r>
      <w:r w:rsidRPr="00B37615">
        <w:rPr>
          <w:rFonts w:cs="Arial"/>
        </w:rPr>
        <w:t xml:space="preserve"> </w:t>
      </w:r>
      <w:r>
        <w:rPr>
          <w:rFonts w:cs="Arial"/>
        </w:rPr>
        <w:t>naroča</w:t>
      </w:r>
      <w:r w:rsidRPr="00B37615">
        <w:rPr>
          <w:rFonts w:cs="Arial"/>
        </w:rPr>
        <w:t xml:space="preserve">, </w:t>
      </w:r>
      <w:r w:rsidR="000E279F">
        <w:rPr>
          <w:rFonts w:cs="Arial"/>
        </w:rPr>
        <w:t>zavarovalnica</w:t>
      </w:r>
      <w:r w:rsidRPr="00B37615">
        <w:rPr>
          <w:rFonts w:cs="Arial"/>
        </w:rPr>
        <w:t xml:space="preserve"> pa </w:t>
      </w:r>
      <w:r w:rsidRPr="00DA66F2" w:rsidR="00DA66F2">
        <w:rPr>
          <w:rFonts w:cs="Arial"/>
          <w:lang w:val="x-none"/>
        </w:rPr>
        <w:t>prevzema v zavarovanje premoženje in premoženjske interese zavarovalca, v skladu z zavarovalnim programom za naslednje zavarovalne vrste (pri katerih se uporabljajo navedeni zavarovalni pogoji zavarovalnice):</w:t>
      </w:r>
    </w:p>
    <w:p w:rsidRPr="00DA66F2" w:rsidR="00DA66F2" w:rsidP="00DA66F2" w:rsidRDefault="00DA66F2" w14:paraId="07DDB01B" w14:textId="77777777">
      <w:pPr>
        <w:widowControl w:val="0"/>
        <w:rPr>
          <w:rFonts w:cs="Arial"/>
        </w:rPr>
      </w:pPr>
    </w:p>
    <w:p w:rsidRPr="00DA66F2" w:rsidR="00DA66F2" w:rsidP="00DA66F2" w:rsidRDefault="00DA66F2" w14:paraId="5EB9B341" w14:textId="77777777">
      <w:pPr>
        <w:widowControl w:val="0"/>
        <w:rPr>
          <w:rFonts w:cs="Arial"/>
        </w:rPr>
      </w:pPr>
      <w:r w:rsidRPr="00DA66F2">
        <w:rPr>
          <w:rFonts w:cs="Arial"/>
        </w:rPr>
        <w:t xml:space="preserve">SKLOP </w:t>
      </w:r>
      <w:r w:rsidRPr="00DA66F2">
        <w:rPr>
          <w:rFonts w:cs="Arial"/>
        </w:rPr>
        <w:fldChar w:fldCharType="begin">
          <w:ffData>
            <w:name w:val="Besedilo87"/>
            <w:enabled/>
            <w:calcOnExit w:val="0"/>
            <w:textInput/>
          </w:ffData>
        </w:fldChar>
      </w:r>
      <w:bookmarkStart w:name="Besedilo87" w:id="6"/>
      <w:r w:rsidRPr="00DA66F2">
        <w:rPr>
          <w:rFonts w:cs="Arial"/>
        </w:rPr>
        <w:instrText xml:space="preserve"> FORMTEXT </w:instrText>
      </w:r>
      <w:r w:rsidRPr="00DA66F2">
        <w:rPr>
          <w:rFonts w:cs="Arial"/>
        </w:rPr>
      </w:r>
      <w:r w:rsidRPr="00DA66F2">
        <w:rPr>
          <w:rFonts w:cs="Arial"/>
        </w:rPr>
        <w:fldChar w:fldCharType="separate"/>
      </w:r>
      <w:r w:rsidRPr="00DA66F2">
        <w:rPr>
          <w:rFonts w:cs="Arial"/>
        </w:rPr>
        <w:t> </w:t>
      </w:r>
      <w:r w:rsidRPr="00DA66F2">
        <w:rPr>
          <w:rFonts w:cs="Arial"/>
        </w:rPr>
        <w:t> </w:t>
      </w:r>
      <w:r w:rsidRPr="00DA66F2">
        <w:rPr>
          <w:rFonts w:cs="Arial"/>
        </w:rPr>
        <w:t> </w:t>
      </w:r>
      <w:r w:rsidRPr="00DA66F2">
        <w:rPr>
          <w:rFonts w:cs="Arial"/>
        </w:rPr>
        <w:t> </w:t>
      </w:r>
      <w:r w:rsidRPr="00DA66F2">
        <w:rPr>
          <w:rFonts w:cs="Arial"/>
        </w:rPr>
        <w:t> </w:t>
      </w:r>
      <w:r w:rsidRPr="00DA66F2">
        <w:rPr>
          <w:rFonts w:cs="Arial"/>
        </w:rPr>
        <w:fldChar w:fldCharType="end"/>
      </w:r>
      <w:bookmarkEnd w:id="6"/>
    </w:p>
    <w:p w:rsidRPr="00DA66F2" w:rsidR="00DA66F2" w:rsidP="00DA66F2" w:rsidRDefault="00DA66F2" w14:paraId="151EAE57" w14:textId="129D090E">
      <w:pPr>
        <w:widowControl w:val="0"/>
        <w:rPr>
          <w:rFonts w:cs="Arial"/>
          <w:i/>
        </w:rPr>
      </w:pPr>
      <w:r w:rsidRPr="00DA66F2">
        <w:rPr>
          <w:rFonts w:cs="Arial"/>
          <w:i/>
        </w:rPr>
        <w:t xml:space="preserve">- </w:t>
      </w:r>
      <w:r w:rsidRPr="00DA66F2">
        <w:rPr>
          <w:rFonts w:cs="Arial"/>
          <w:i/>
        </w:rPr>
        <w:fldChar w:fldCharType="begin">
          <w:ffData>
            <w:name w:val="Besedilo88"/>
            <w:enabled/>
            <w:calcOnExit w:val="0"/>
            <w:textInput/>
          </w:ffData>
        </w:fldChar>
      </w:r>
      <w:bookmarkStart w:name="Besedilo88" w:id="7"/>
      <w:r w:rsidRPr="00DA66F2">
        <w:rPr>
          <w:rFonts w:cs="Arial"/>
          <w:i/>
        </w:rPr>
        <w:instrText xml:space="preserve"> FORMTEXT </w:instrText>
      </w:r>
      <w:r w:rsidRPr="00DA66F2">
        <w:rPr>
          <w:rFonts w:cs="Arial"/>
          <w:i/>
        </w:rPr>
      </w:r>
      <w:r w:rsidRPr="00DA66F2">
        <w:rPr>
          <w:rFonts w:cs="Arial"/>
          <w:i/>
        </w:rPr>
        <w:fldChar w:fldCharType="separate"/>
      </w:r>
      <w:r w:rsidRPr="00DA66F2">
        <w:rPr>
          <w:rFonts w:cs="Arial"/>
          <w:i/>
        </w:rPr>
        <w:t> </w:t>
      </w:r>
      <w:r w:rsidRPr="00DA66F2">
        <w:rPr>
          <w:rFonts w:cs="Arial"/>
          <w:i/>
        </w:rPr>
        <w:t> </w:t>
      </w:r>
      <w:r w:rsidRPr="00DA66F2">
        <w:rPr>
          <w:rFonts w:cs="Arial"/>
          <w:i/>
        </w:rPr>
        <w:t> </w:t>
      </w:r>
      <w:r w:rsidRPr="00DA66F2">
        <w:rPr>
          <w:rFonts w:cs="Arial"/>
          <w:i/>
        </w:rPr>
        <w:t> </w:t>
      </w:r>
      <w:r w:rsidRPr="00DA66F2">
        <w:rPr>
          <w:rFonts w:cs="Arial"/>
          <w:i/>
        </w:rPr>
        <w:t> </w:t>
      </w:r>
      <w:r w:rsidRPr="00DA66F2">
        <w:rPr>
          <w:rFonts w:cs="Arial"/>
        </w:rPr>
        <w:fldChar w:fldCharType="end"/>
      </w:r>
      <w:bookmarkEnd w:id="7"/>
      <w:r w:rsidRPr="00DA66F2">
        <w:rPr>
          <w:rFonts w:cs="Arial"/>
          <w:i/>
        </w:rPr>
        <w:t xml:space="preserve"> </w:t>
      </w:r>
      <w:r w:rsidR="00BD2D2E">
        <w:rPr>
          <w:rFonts w:cs="Arial"/>
          <w:i/>
          <w:color w:val="BFBFBF" w:themeColor="background1" w:themeShade="BF"/>
          <w:sz w:val="18"/>
          <w:szCs w:val="18"/>
        </w:rPr>
        <w:t>(</w:t>
      </w:r>
      <w:r w:rsidRPr="00DA66F2">
        <w:rPr>
          <w:rFonts w:cs="Arial"/>
          <w:i/>
          <w:color w:val="BFBFBF" w:themeColor="background1" w:themeShade="BF"/>
          <w:sz w:val="18"/>
          <w:szCs w:val="18"/>
        </w:rPr>
        <w:t>se vpiše zavarovalna vrsta</w:t>
      </w:r>
      <w:r>
        <w:rPr>
          <w:rFonts w:cs="Arial"/>
          <w:i/>
          <w:color w:val="BFBFBF" w:themeColor="background1" w:themeShade="BF"/>
          <w:sz w:val="18"/>
          <w:szCs w:val="18"/>
        </w:rPr>
        <w:t>)</w:t>
      </w:r>
      <w:r w:rsidRPr="00DA66F2">
        <w:rPr>
          <w:rFonts w:cs="Arial"/>
          <w:i/>
        </w:rPr>
        <w:t xml:space="preserve">: </w:t>
      </w:r>
      <w:r w:rsidRPr="00DA66F2">
        <w:rPr>
          <w:rFonts w:cs="Arial"/>
          <w:i/>
        </w:rPr>
        <w:fldChar w:fldCharType="begin">
          <w:ffData>
            <w:name w:val="Besedilo89"/>
            <w:enabled/>
            <w:calcOnExit w:val="0"/>
            <w:textInput/>
          </w:ffData>
        </w:fldChar>
      </w:r>
      <w:bookmarkStart w:name="Besedilo89" w:id="8"/>
      <w:r w:rsidRPr="00DA66F2">
        <w:rPr>
          <w:rFonts w:cs="Arial"/>
          <w:i/>
        </w:rPr>
        <w:instrText xml:space="preserve"> FORMTEXT </w:instrText>
      </w:r>
      <w:r w:rsidRPr="00DA66F2">
        <w:rPr>
          <w:rFonts w:cs="Arial"/>
          <w:i/>
        </w:rPr>
      </w:r>
      <w:r w:rsidRPr="00DA66F2">
        <w:rPr>
          <w:rFonts w:cs="Arial"/>
          <w:i/>
        </w:rPr>
        <w:fldChar w:fldCharType="separate"/>
      </w:r>
      <w:r w:rsidRPr="00DA66F2">
        <w:rPr>
          <w:rFonts w:cs="Arial"/>
          <w:i/>
        </w:rPr>
        <w:t> </w:t>
      </w:r>
      <w:r w:rsidRPr="00DA66F2">
        <w:rPr>
          <w:rFonts w:cs="Arial"/>
          <w:i/>
        </w:rPr>
        <w:t> </w:t>
      </w:r>
      <w:r w:rsidRPr="00DA66F2">
        <w:rPr>
          <w:rFonts w:cs="Arial"/>
          <w:i/>
        </w:rPr>
        <w:t> </w:t>
      </w:r>
      <w:r w:rsidRPr="00DA66F2">
        <w:rPr>
          <w:rFonts w:cs="Arial"/>
          <w:i/>
        </w:rPr>
        <w:t> </w:t>
      </w:r>
      <w:r w:rsidRPr="00DA66F2">
        <w:rPr>
          <w:rFonts w:cs="Arial"/>
          <w:i/>
        </w:rPr>
        <w:t> </w:t>
      </w:r>
      <w:r w:rsidRPr="00DA66F2">
        <w:rPr>
          <w:rFonts w:cs="Arial"/>
        </w:rPr>
        <w:fldChar w:fldCharType="end"/>
      </w:r>
      <w:bookmarkEnd w:id="8"/>
      <w:r w:rsidRPr="00DA66F2">
        <w:rPr>
          <w:rFonts w:cs="Arial"/>
          <w:i/>
        </w:rPr>
        <w:t xml:space="preserve"> </w:t>
      </w:r>
      <w:r>
        <w:rPr>
          <w:rFonts w:cs="Arial"/>
          <w:i/>
          <w:color w:val="BFBFBF" w:themeColor="background1" w:themeShade="BF"/>
          <w:sz w:val="18"/>
          <w:szCs w:val="18"/>
        </w:rPr>
        <w:t>(</w:t>
      </w:r>
      <w:r w:rsidRPr="00DA66F2">
        <w:rPr>
          <w:rFonts w:cs="Arial"/>
          <w:i/>
          <w:color w:val="BFBFBF" w:themeColor="background1" w:themeShade="BF"/>
          <w:sz w:val="18"/>
          <w:szCs w:val="18"/>
        </w:rPr>
        <w:t>se vpišejo oznake zavarovalnih pogojev</w:t>
      </w:r>
      <w:r>
        <w:rPr>
          <w:rFonts w:cs="Arial"/>
          <w:i/>
          <w:color w:val="BFBFBF" w:themeColor="background1" w:themeShade="BF"/>
          <w:sz w:val="18"/>
          <w:szCs w:val="18"/>
        </w:rPr>
        <w:t>)</w:t>
      </w:r>
    </w:p>
    <w:p w:rsidRPr="00DA66F2" w:rsidR="00DA66F2" w:rsidP="00DA66F2" w:rsidRDefault="00DA66F2" w14:paraId="5512FE65" w14:textId="77777777">
      <w:pPr>
        <w:widowControl w:val="0"/>
        <w:rPr>
          <w:rFonts w:cs="Arial"/>
          <w:i/>
        </w:rPr>
      </w:pPr>
      <w:r w:rsidRPr="00DA66F2">
        <w:rPr>
          <w:rFonts w:cs="Arial"/>
          <w:i/>
        </w:rPr>
        <w:t>-..</w:t>
      </w:r>
    </w:p>
    <w:p w:rsidRPr="00DA66F2" w:rsidR="00DA66F2" w:rsidP="00DA66F2" w:rsidRDefault="00DA66F2" w14:paraId="54B64AC6" w14:textId="69C4C2F9">
      <w:pPr>
        <w:widowControl w:val="0"/>
        <w:rPr>
          <w:rFonts w:cs="Arial"/>
          <w:i/>
          <w:color w:val="BFBFBF" w:themeColor="background1" w:themeShade="BF"/>
          <w:sz w:val="18"/>
          <w:szCs w:val="18"/>
        </w:rPr>
      </w:pPr>
      <w:r>
        <w:rPr>
          <w:rFonts w:cs="Arial"/>
          <w:i/>
          <w:color w:val="BFBFBF" w:themeColor="background1" w:themeShade="BF"/>
          <w:sz w:val="18"/>
          <w:szCs w:val="18"/>
        </w:rPr>
        <w:t>(</w:t>
      </w:r>
      <w:r w:rsidRPr="00DA66F2">
        <w:rPr>
          <w:rFonts w:cs="Arial"/>
          <w:i/>
          <w:color w:val="BFBFBF" w:themeColor="background1" w:themeShade="BF"/>
          <w:sz w:val="18"/>
          <w:szCs w:val="18"/>
        </w:rPr>
        <w:t>se prilagodi glede na sklop za katerega se sklepa ta pogodba</w:t>
      </w:r>
      <w:r>
        <w:rPr>
          <w:rFonts w:cs="Arial"/>
          <w:i/>
          <w:color w:val="BFBFBF" w:themeColor="background1" w:themeShade="BF"/>
          <w:sz w:val="18"/>
          <w:szCs w:val="18"/>
        </w:rPr>
        <w:t>)</w:t>
      </w:r>
    </w:p>
    <w:p w:rsidR="009136FE" w:rsidP="009136FE" w:rsidRDefault="009136FE" w14:paraId="2DD507D2" w14:textId="77777777">
      <w:pPr>
        <w:widowControl w:val="0"/>
        <w:rPr>
          <w:rFonts w:cs="Arial"/>
        </w:rPr>
      </w:pPr>
    </w:p>
    <w:p w:rsidR="009136FE" w:rsidP="009136FE" w:rsidRDefault="009136FE" w14:paraId="6099C094" w14:textId="168BF519">
      <w:pPr>
        <w:widowControl w:val="0"/>
        <w:rPr>
          <w:rFonts w:cs="Arial"/>
        </w:rPr>
      </w:pPr>
      <w:r>
        <w:rPr>
          <w:rFonts w:cs="Arial"/>
        </w:rPr>
        <w:t xml:space="preserve">Predmet pogodbe je podrobneje specificiran v </w:t>
      </w:r>
      <w:r w:rsidR="00DA66F2">
        <w:rPr>
          <w:rFonts w:cs="Arial"/>
        </w:rPr>
        <w:t xml:space="preserve">zavarovalnem programu, ki je priloga te pogodbe in ga sestavljajo </w:t>
      </w:r>
      <w:r w:rsidR="00F53E55">
        <w:rPr>
          <w:rFonts w:cs="Arial"/>
        </w:rPr>
        <w:t>p</w:t>
      </w:r>
      <w:r w:rsidRPr="007904A3" w:rsidR="007904A3">
        <w:rPr>
          <w:rFonts w:cs="Arial"/>
        </w:rPr>
        <w:t>onudbeni predračun z zavarovalno tehnično specifikacijo za posamezni sklop</w:t>
      </w:r>
      <w:r w:rsidR="00F53E55">
        <w:rPr>
          <w:rFonts w:cs="Arial"/>
        </w:rPr>
        <w:t>,</w:t>
      </w:r>
      <w:r w:rsidRPr="007904A3" w:rsidR="007904A3">
        <w:rPr>
          <w:rFonts w:cs="Arial"/>
        </w:rPr>
        <w:t xml:space="preserve"> za katerega se sklepa ta pogodba in </w:t>
      </w:r>
      <w:r w:rsidR="00F53E55">
        <w:rPr>
          <w:rFonts w:cs="Arial"/>
        </w:rPr>
        <w:t>z</w:t>
      </w:r>
      <w:r w:rsidRPr="007904A3" w:rsidR="007904A3">
        <w:rPr>
          <w:rFonts w:cs="Arial"/>
        </w:rPr>
        <w:t xml:space="preserve">avarovalna tehnična dokumentacija </w:t>
      </w:r>
      <w:r w:rsidRPr="007904A3" w:rsidR="007904A3">
        <w:rPr>
          <w:rFonts w:cs="Arial"/>
        </w:rPr>
        <w:lastRenderedPageBreak/>
        <w:t>za posamezne sklope, za katere se sklepa ta pogodba ter podatki naročnika</w:t>
      </w:r>
      <w:r>
        <w:rPr>
          <w:rFonts w:cs="Arial"/>
        </w:rPr>
        <w:t>.</w:t>
      </w:r>
      <w:r w:rsidR="00F53E55">
        <w:rPr>
          <w:rFonts w:cs="Arial"/>
        </w:rPr>
        <w:t xml:space="preserve"> </w:t>
      </w:r>
      <w:r w:rsidRPr="009C43E7" w:rsidR="00F53E55">
        <w:rPr>
          <w:rFonts w:cs="Arial"/>
          <w:i/>
          <w:color w:val="BFBFBF" w:themeColor="background1" w:themeShade="BF"/>
          <w:sz w:val="18"/>
          <w:szCs w:val="18"/>
        </w:rPr>
        <w:t>(</w:t>
      </w:r>
      <w:r w:rsidR="00F53E55">
        <w:rPr>
          <w:rFonts w:cs="Arial"/>
          <w:i/>
          <w:color w:val="BFBFBF" w:themeColor="background1" w:themeShade="BF"/>
          <w:sz w:val="18"/>
          <w:szCs w:val="18"/>
        </w:rPr>
        <w:t>številke obrazcev, ki sestavljajo zavarovalni program bodo v pogodbo vnesene naknadno, glede na številčenje obrazcev v drugi (2.) fazi postopka</w:t>
      </w:r>
      <w:r w:rsidRPr="009C43E7" w:rsidR="00F53E55">
        <w:rPr>
          <w:rFonts w:cs="Arial"/>
          <w:i/>
          <w:color w:val="BFBFBF" w:themeColor="background1" w:themeShade="BF"/>
          <w:sz w:val="18"/>
          <w:szCs w:val="18"/>
        </w:rPr>
        <w:t>)</w:t>
      </w:r>
    </w:p>
    <w:p w:rsidR="009136FE" w:rsidP="009136FE" w:rsidRDefault="009136FE" w14:paraId="057DDDF0" w14:textId="77777777">
      <w:pPr>
        <w:widowControl w:val="0"/>
        <w:rPr>
          <w:rFonts w:cs="Arial"/>
        </w:rPr>
      </w:pPr>
    </w:p>
    <w:p w:rsidRPr="00D938ED" w:rsidR="009136FE" w:rsidP="009136FE" w:rsidRDefault="009136FE" w14:paraId="48B7F071" w14:textId="5AD91AB1">
      <w:pPr>
        <w:widowControl w:val="0"/>
        <w:rPr>
          <w:rFonts w:cs="Arial"/>
        </w:rPr>
      </w:pPr>
      <w:r w:rsidRPr="00D938ED">
        <w:rPr>
          <w:rFonts w:cs="Arial"/>
        </w:rPr>
        <w:t>Razpisna in ponudbena dokumentacija sta sestavni del te pogodbe.</w:t>
      </w:r>
      <w:r w:rsidR="007904A3">
        <w:rPr>
          <w:rFonts w:cs="Arial"/>
        </w:rPr>
        <w:t xml:space="preserve"> Razpisno dokumentacijo sestavljajo povabilo k oddaji prijav in vsa z njo povezana dokumentacija, povabilo k oddaji prvih ponudb, naročnikova dokumentacija v morebitnih pogajanjih ter povabilo k oddaji končnih ponudb ter vsa, s tem povezana dokumentacija. Ponudbeno dokumentacijo sestavljajo celotna prijavna dokumentacija, prva ponudba ter vse ponudbe, dane v morebitnih pogajanjih in končna ponudba ter vsa, s tem povezana dokumentacija.</w:t>
      </w:r>
    </w:p>
    <w:p w:rsidRPr="00D938ED" w:rsidR="009136FE" w:rsidP="009136FE" w:rsidRDefault="009136FE" w14:paraId="538FF7FD" w14:textId="77777777">
      <w:pPr>
        <w:widowControl w:val="0"/>
        <w:rPr>
          <w:rFonts w:cs="Arial"/>
        </w:rPr>
      </w:pPr>
    </w:p>
    <w:p w:rsidR="009136FE" w:rsidP="009136FE" w:rsidRDefault="009136FE" w14:paraId="5529960D" w14:textId="720FE8C7">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75301A">
        <w:rPr>
          <w:rFonts w:cs="Arial"/>
        </w:rPr>
        <w:t>naročnika</w:t>
      </w:r>
      <w:r w:rsidRPr="00D938ED">
        <w:rPr>
          <w:rFonts w:cs="Arial"/>
        </w:rPr>
        <w:t>, ob predpostavki, da takšna rešitev v celoti izpolnjuje vse zahteve za izvedbo javnega naročila.</w:t>
      </w:r>
    </w:p>
    <w:p w:rsidR="0075301A" w:rsidP="009136FE" w:rsidRDefault="0075301A" w14:paraId="676209A2" w14:textId="7903CFEF">
      <w:pPr>
        <w:widowControl w:val="0"/>
        <w:rPr>
          <w:rFonts w:cs="Arial"/>
        </w:rPr>
      </w:pPr>
    </w:p>
    <w:p w:rsidR="003229CD" w:rsidP="0075301A" w:rsidRDefault="0075301A" w14:paraId="7A0A2787" w14:textId="77777777">
      <w:pPr>
        <w:pStyle w:val="Naslov1"/>
      </w:pPr>
      <w:bookmarkStart w:name="_Toc134791876" w:id="9"/>
      <w:bookmarkStart w:name="_Toc99019227" w:id="10"/>
      <w:r w:rsidRPr="0075301A">
        <w:t>PODIZVAJALCI</w:t>
      </w:r>
      <w:bookmarkEnd w:id="9"/>
      <w:r w:rsidRPr="0075301A">
        <w:t xml:space="preserve"> </w:t>
      </w:r>
    </w:p>
    <w:p w:rsidRPr="003229CD" w:rsidR="0075301A" w:rsidP="003229CD" w:rsidRDefault="0075301A" w14:paraId="40D2A82E" w14:textId="6AD46794">
      <w:pPr>
        <w:rPr>
          <w:i/>
          <w:color w:val="BFBFBF" w:themeColor="background1" w:themeShade="BF"/>
          <w:sz w:val="18"/>
          <w:szCs w:val="18"/>
        </w:rPr>
      </w:pPr>
      <w:r w:rsidRPr="003229CD">
        <w:rPr>
          <w:i/>
          <w:color w:val="BFBFBF" w:themeColor="background1" w:themeShade="BF"/>
          <w:sz w:val="18"/>
          <w:szCs w:val="18"/>
        </w:rPr>
        <w:t xml:space="preserve">(uporabiti, če </w:t>
      </w:r>
      <w:r w:rsidR="00466611">
        <w:rPr>
          <w:i/>
          <w:color w:val="BFBFBF" w:themeColor="background1" w:themeShade="BF"/>
          <w:sz w:val="18"/>
          <w:szCs w:val="18"/>
        </w:rPr>
        <w:t>izvajalec</w:t>
      </w:r>
      <w:r w:rsidRPr="003229CD" w:rsidR="00466611">
        <w:rPr>
          <w:i/>
          <w:color w:val="BFBFBF" w:themeColor="background1" w:themeShade="BF"/>
          <w:sz w:val="18"/>
          <w:szCs w:val="18"/>
        </w:rPr>
        <w:t xml:space="preserve"> </w:t>
      </w:r>
      <w:r w:rsidRPr="003229CD">
        <w:rPr>
          <w:i/>
          <w:color w:val="BFBFBF" w:themeColor="background1" w:themeShade="BF"/>
          <w:sz w:val="18"/>
          <w:szCs w:val="18"/>
        </w:rPr>
        <w:t xml:space="preserve">nastopa s podizvajalcem, </w:t>
      </w:r>
      <w:r w:rsidRPr="003229CD">
        <w:rPr>
          <w:i/>
          <w:iCs/>
          <w:color w:val="BFBFBF" w:themeColor="background1" w:themeShade="BF"/>
          <w:sz w:val="18"/>
          <w:szCs w:val="18"/>
        </w:rPr>
        <w:t>pri sklepanju pogodbe smiselno prilagoditi)</w:t>
      </w:r>
      <w:bookmarkEnd w:id="10"/>
    </w:p>
    <w:p w:rsidR="009136FE" w:rsidP="009136FE" w:rsidRDefault="009136FE" w14:paraId="376E5534" w14:textId="33C8589A">
      <w:pPr>
        <w:widowControl w:val="0"/>
        <w:rPr>
          <w:rFonts w:cs="Arial"/>
        </w:rPr>
      </w:pPr>
    </w:p>
    <w:p w:rsidRPr="00622202" w:rsidR="000620D4" w:rsidP="009136FE" w:rsidRDefault="000620D4" w14:paraId="27FBCC3C" w14:textId="77777777">
      <w:pPr>
        <w:widowControl w:val="0"/>
        <w:rPr>
          <w:rFonts w:cs="Arial"/>
        </w:rPr>
      </w:pPr>
    </w:p>
    <w:p w:rsidRPr="00943C50" w:rsidR="009136FE" w:rsidP="009136FE" w:rsidRDefault="009136FE" w14:paraId="1EC7759F" w14:textId="77777777">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rsidRPr="00B31411" w:rsidR="009136FE" w:rsidP="009136FE" w:rsidRDefault="00466611" w14:paraId="747FE63D" w14:textId="01D6EDCC">
      <w:pPr>
        <w:widowControl w:val="0"/>
        <w:rPr>
          <w:rFonts w:cs="Arial"/>
        </w:rPr>
      </w:pPr>
      <w:r w:rsidRPr="00B31411">
        <w:rPr>
          <w:rFonts w:cs="Arial"/>
        </w:rPr>
        <w:t xml:space="preserve">Izvajalec </w:t>
      </w:r>
      <w:r w:rsidRPr="00B31411" w:rsidR="009136FE">
        <w:rPr>
          <w:rFonts w:cs="Arial"/>
        </w:rPr>
        <w:t xml:space="preserve">bo javno naročilo, ki je predmet te pogodbe, izpolnil brez podizvajalcev. </w:t>
      </w:r>
    </w:p>
    <w:p w:rsidRPr="00B31411" w:rsidR="009136FE" w:rsidP="009136FE" w:rsidRDefault="009136FE" w14:paraId="38E8A06E" w14:textId="2D6D4FFA">
      <w:pPr>
        <w:widowControl w:val="0"/>
        <w:rPr>
          <w:i/>
          <w:iCs/>
          <w:color w:val="BFBFBF" w:themeColor="background1" w:themeShade="BF"/>
          <w:sz w:val="18"/>
          <w:szCs w:val="18"/>
        </w:rPr>
      </w:pPr>
      <w:r w:rsidRPr="00B31411">
        <w:rPr>
          <w:i/>
          <w:iCs/>
          <w:color w:val="BFBFBF" w:themeColor="background1" w:themeShade="BF"/>
          <w:sz w:val="18"/>
          <w:szCs w:val="18"/>
        </w:rPr>
        <w:t>(ali)</w:t>
      </w:r>
    </w:p>
    <w:p w:rsidRPr="00FC78AF" w:rsidR="0021770C" w:rsidP="0021770C" w:rsidRDefault="0021770C" w14:paraId="185408D5" w14:textId="37482D5F">
      <w:pPr>
        <w:widowControl w:val="0"/>
        <w:rPr>
          <w:rFonts w:cs="Arial"/>
        </w:rPr>
      </w:pPr>
      <w:r w:rsidRPr="00FC78AF">
        <w:rPr>
          <w:rFonts w:cs="Arial"/>
        </w:rPr>
        <w:t>Izvajalec bo naročilo, ki je predmet te pogodbe, izpolnil z naslednjim</w:t>
      </w:r>
      <w:r>
        <w:rPr>
          <w:rFonts w:cs="Arial"/>
        </w:rPr>
        <w:t>(-</w:t>
      </w:r>
      <w:r w:rsidRPr="00FC78AF">
        <w:rPr>
          <w:rFonts w:cs="Arial"/>
        </w:rPr>
        <w:t>i</w:t>
      </w:r>
      <w:r>
        <w:rPr>
          <w:rFonts w:cs="Arial"/>
        </w:rPr>
        <w:t>)</w:t>
      </w:r>
      <w:r w:rsidR="000115DA">
        <w:rPr>
          <w:rFonts w:cs="Arial"/>
        </w:rPr>
        <w:t xml:space="preserve"> </w:t>
      </w:r>
      <w:r w:rsidRPr="00FC78AF">
        <w:rPr>
          <w:rFonts w:cs="Arial"/>
        </w:rPr>
        <w:t>podizvajalc</w:t>
      </w:r>
      <w:r>
        <w:rPr>
          <w:rFonts w:cs="Arial"/>
        </w:rPr>
        <w:t>em(-</w:t>
      </w:r>
      <w:r w:rsidRPr="00FC78AF">
        <w:rPr>
          <w:rFonts w:cs="Arial"/>
        </w:rPr>
        <w:t>i</w:t>
      </w:r>
      <w:r>
        <w:rPr>
          <w:rFonts w:cs="Arial"/>
        </w:rPr>
        <w:t xml:space="preserve">) </w:t>
      </w:r>
      <w:r w:rsidRPr="00FC78AF">
        <w:rPr>
          <w:rFonts w:cs="Arial"/>
          <w:i/>
          <w:iCs/>
        </w:rPr>
        <w:t>__________</w:t>
      </w:r>
      <w:r>
        <w:rPr>
          <w:rFonts w:cs="Arial"/>
          <w:i/>
          <w:iCs/>
        </w:rPr>
        <w:t xml:space="preserve"> </w:t>
      </w:r>
      <w:r w:rsidRPr="005846BC">
        <w:rPr>
          <w:rFonts w:cs="Arial"/>
          <w:i/>
          <w:iCs/>
          <w:color w:val="BFBFBF" w:themeColor="background1" w:themeShade="BF"/>
          <w:sz w:val="18"/>
          <w:szCs w:val="18"/>
        </w:rPr>
        <w:t>(navede se naziv in naslov podizvajalcev)</w:t>
      </w:r>
      <w:r w:rsidRPr="00FC78AF">
        <w:rPr>
          <w:rFonts w:cs="Arial"/>
          <w:sz w:val="18"/>
          <w:szCs w:val="18"/>
        </w:rPr>
        <w:t xml:space="preserve">. </w:t>
      </w:r>
      <w:r w:rsidRPr="00FC78AF">
        <w:rPr>
          <w:rFonts w:cs="Arial"/>
        </w:rPr>
        <w:t xml:space="preserve">Zamenjava podizvajalca mora biti skladna z določili razpisne dokumentacije. </w:t>
      </w:r>
    </w:p>
    <w:p w:rsidRPr="00D938ED" w:rsidR="009136FE" w:rsidP="009136FE" w:rsidRDefault="009136FE" w14:paraId="1A2EC28E" w14:textId="77777777">
      <w:pPr>
        <w:widowControl w:val="0"/>
        <w:rPr>
          <w:rFonts w:cs="Arial"/>
          <w:color w:val="A6A6A6" w:themeColor="background1" w:themeShade="A6"/>
        </w:rPr>
      </w:pPr>
    </w:p>
    <w:p w:rsidRPr="00943C50" w:rsidR="00466611" w:rsidP="00466611" w:rsidRDefault="00466611" w14:paraId="3117D740" w14:textId="77777777">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rsidRPr="00B31411" w:rsidR="009136FE" w:rsidP="009136FE" w:rsidRDefault="009136FE" w14:paraId="5614FBE7" w14:textId="55E6DADE">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opredeljen v obrazcu  OBR – 2.04</w:t>
      </w:r>
      <w:r w:rsidR="00563453">
        <w:rPr>
          <w:rFonts w:asciiTheme="majorHAnsi" w:hAnsiTheme="majorHAnsi" w:cstheme="majorHAnsi"/>
          <w:lang w:val="sl-SI"/>
        </w:rPr>
        <w:t xml:space="preserve"> </w:t>
      </w:r>
      <w:r w:rsidR="007723F3">
        <w:rPr>
          <w:rFonts w:asciiTheme="majorHAnsi" w:hAnsiTheme="majorHAnsi" w:cstheme="majorHAnsi"/>
          <w:lang w:val="sl-SI"/>
        </w:rPr>
        <w:t>(</w:t>
      </w:r>
      <w:r w:rsidRPr="00B31411">
        <w:rPr>
          <w:rFonts w:asciiTheme="majorHAnsi" w:hAnsiTheme="majorHAnsi" w:cstheme="majorHAnsi"/>
          <w:lang w:val="sl-SI"/>
        </w:rPr>
        <w:t>Organizacija ponudnika in obseg predmeta</w:t>
      </w:r>
      <w:r w:rsidR="007723F3">
        <w:rPr>
          <w:rFonts w:asciiTheme="majorHAnsi" w:hAnsiTheme="majorHAnsi" w:cstheme="majorHAnsi"/>
          <w:lang w:val="sl-SI"/>
        </w:rPr>
        <w:t>)</w:t>
      </w:r>
      <w:r w:rsidRPr="00B31411">
        <w:rPr>
          <w:rFonts w:asciiTheme="majorHAnsi" w:hAnsiTheme="majorHAnsi" w:cstheme="majorHAnsi"/>
          <w:lang w:val="sl-SI"/>
        </w:rPr>
        <w:t>, ki je sestavni del te pogodbe.</w:t>
      </w:r>
    </w:p>
    <w:p w:rsidRPr="00B31411" w:rsidR="009136FE" w:rsidP="009136FE" w:rsidRDefault="009136FE" w14:paraId="7E10B045" w14:textId="77777777">
      <w:pPr>
        <w:rPr>
          <w:rFonts w:asciiTheme="majorHAnsi" w:hAnsiTheme="majorHAnsi" w:cstheme="majorHAnsi"/>
          <w:lang w:eastAsia="x-none"/>
        </w:rPr>
      </w:pPr>
    </w:p>
    <w:p w:rsidRPr="00B31411" w:rsidR="00466611" w:rsidP="00466611" w:rsidRDefault="00466611" w14:paraId="318C43C7" w14:textId="77777777">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rsidRPr="005846BC" w:rsidR="0021770C" w:rsidP="0021770C" w:rsidRDefault="0021770C" w14:paraId="067E7C98" w14:textId="57B46E15">
      <w:pPr>
        <w:widowControl w:val="0"/>
        <w:rPr>
          <w:rFonts w:cs="Arial"/>
          <w:color w:val="BFBFBF" w:themeColor="background1" w:themeShade="BF"/>
        </w:rPr>
      </w:pPr>
      <w:r w:rsidRPr="00FC78AF">
        <w:rPr>
          <w:rFonts w:cs="Arial"/>
        </w:rPr>
        <w:t>Podizvajalec</w:t>
      </w:r>
      <w:r>
        <w:rPr>
          <w:rFonts w:cs="Arial"/>
        </w:rPr>
        <w:t>(-i)</w:t>
      </w:r>
      <w:r w:rsidRPr="00FC78AF">
        <w:rPr>
          <w:rFonts w:cs="Arial"/>
        </w:rPr>
        <w:t xml:space="preserve">_________________ </w:t>
      </w:r>
      <w:r w:rsidRPr="005846BC">
        <w:rPr>
          <w:rFonts w:cs="Arial"/>
          <w:i/>
          <w:iCs/>
          <w:color w:val="BFBFBF" w:themeColor="background1" w:themeShade="BF"/>
          <w:sz w:val="18"/>
          <w:szCs w:val="18"/>
        </w:rPr>
        <w:t>(navesti naziv)</w:t>
      </w:r>
      <w:r w:rsidRPr="005846BC">
        <w:rPr>
          <w:rFonts w:cs="Arial"/>
          <w:color w:val="BFBFBF" w:themeColor="background1" w:themeShade="BF"/>
        </w:rPr>
        <w:t xml:space="preserve"> </w:t>
      </w:r>
      <w:r w:rsidRPr="00FC78AF">
        <w:rPr>
          <w:rFonts w:cs="Arial"/>
        </w:rPr>
        <w:t>je</w:t>
      </w:r>
      <w:r>
        <w:rPr>
          <w:rFonts w:cs="Arial"/>
        </w:rPr>
        <w:t>(-so)</w:t>
      </w:r>
      <w:r w:rsidRPr="00FC78AF">
        <w:rPr>
          <w:rFonts w:cs="Arial"/>
        </w:rPr>
        <w:t xml:space="preserve"> zahteval</w:t>
      </w:r>
      <w:r>
        <w:rPr>
          <w:rFonts w:cs="Arial"/>
        </w:rPr>
        <w:t>(-i)</w:t>
      </w:r>
      <w:r w:rsidRPr="00FC78AF">
        <w:rPr>
          <w:rFonts w:cs="Arial"/>
        </w:rPr>
        <w:t xml:space="preserve"> neposredno plačilo, skladno z obrazcem OBR – 2.04</w:t>
      </w:r>
      <w:r w:rsidR="00563453">
        <w:rPr>
          <w:rFonts w:cs="Arial"/>
        </w:rPr>
        <w:t xml:space="preserve"> </w:t>
      </w:r>
      <w:r w:rsidR="007723F3">
        <w:rPr>
          <w:rFonts w:cs="Arial"/>
        </w:rPr>
        <w:t>(</w:t>
      </w:r>
      <w:r w:rsidRPr="00FC78AF">
        <w:rPr>
          <w:rFonts w:cs="Arial"/>
        </w:rPr>
        <w:t>Organizacija ponudnika in obseg predmeta</w:t>
      </w:r>
      <w:r w:rsidR="007723F3">
        <w:rPr>
          <w:rFonts w:cs="Arial"/>
        </w:rPr>
        <w:t>)</w:t>
      </w:r>
      <w:r w:rsidRPr="00FC78AF">
        <w:rPr>
          <w:rFonts w:cs="Arial"/>
        </w:rPr>
        <w:t xml:space="preserve">. </w:t>
      </w:r>
      <w:r w:rsidRPr="005846BC">
        <w:rPr>
          <w:rFonts w:cs="Arial"/>
          <w:i/>
          <w:iCs/>
          <w:color w:val="BFBFBF" w:themeColor="background1" w:themeShade="BF"/>
          <w:sz w:val="18"/>
          <w:szCs w:val="18"/>
        </w:rPr>
        <w:t>(uporabimo če podizvajalec zahteva neposredno plačilo)</w:t>
      </w:r>
    </w:p>
    <w:p w:rsidRPr="00B31411" w:rsidR="009136FE" w:rsidP="009136FE" w:rsidRDefault="009136FE" w14:paraId="7B8CB702" w14:textId="77777777">
      <w:pPr>
        <w:widowControl w:val="0"/>
        <w:rPr>
          <w:rFonts w:cs="Arial"/>
          <w:i/>
          <w:iCs/>
          <w:sz w:val="18"/>
          <w:szCs w:val="18"/>
        </w:rPr>
      </w:pPr>
    </w:p>
    <w:p w:rsidRPr="00FC78AF" w:rsidR="0021770C" w:rsidP="0021770C" w:rsidRDefault="0021770C" w14:paraId="686B1F53" w14:textId="77777777">
      <w:pPr>
        <w:numPr>
          <w:ilvl w:val="12"/>
          <w:numId w:val="0"/>
        </w:numPr>
        <w:rPr>
          <w:rFonts w:asciiTheme="majorHAnsi" w:hAnsiTheme="majorHAnsi" w:cstheme="majorHAnsi"/>
          <w:lang w:eastAsia="x-none"/>
        </w:rPr>
      </w:pPr>
      <w:r w:rsidRPr="00FC78AF">
        <w:rPr>
          <w:rFonts w:asciiTheme="majorHAnsi" w:hAnsiTheme="majorHAnsi" w:cstheme="majorHAnsi"/>
          <w:lang w:eastAsia="x-none"/>
        </w:rPr>
        <w:t>S podpisom te pogodbe izvajalec pooblašča naročnika, da na podlagi potrjenega računa neposredno plačuje podizvajalcu</w:t>
      </w:r>
      <w:r>
        <w:rPr>
          <w:rFonts w:asciiTheme="majorHAnsi" w:hAnsiTheme="majorHAnsi" w:cstheme="majorHAnsi"/>
          <w:lang w:eastAsia="x-none"/>
        </w:rPr>
        <w:t xml:space="preserve"> (račun podizvajalca je priloga računa izvajalca)</w:t>
      </w:r>
      <w:r w:rsidRPr="00FC78AF">
        <w:rPr>
          <w:rFonts w:asciiTheme="majorHAnsi" w:hAnsiTheme="majorHAnsi" w:cstheme="majorHAnsi"/>
          <w:lang w:eastAsia="x-none"/>
        </w:rPr>
        <w:t>.</w:t>
      </w:r>
    </w:p>
    <w:p w:rsidRPr="00B31411" w:rsidR="009136FE" w:rsidP="009136FE" w:rsidRDefault="009136FE" w14:paraId="55205000" w14:textId="77777777">
      <w:pPr>
        <w:numPr>
          <w:ilvl w:val="12"/>
          <w:numId w:val="0"/>
        </w:numPr>
        <w:rPr>
          <w:rFonts w:asciiTheme="majorHAnsi" w:hAnsiTheme="majorHAnsi" w:cstheme="majorHAnsi"/>
          <w:lang w:eastAsia="x-none"/>
        </w:rPr>
      </w:pPr>
    </w:p>
    <w:p w:rsidRPr="00B31411" w:rsidR="009136FE" w:rsidP="009136FE" w:rsidRDefault="009136FE" w14:paraId="53A9FC0C" w14:textId="6563F19A">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w:t>
      </w:r>
      <w:r w:rsidRPr="00B31411" w:rsidR="00466611">
        <w:rPr>
          <w:rFonts w:asciiTheme="majorHAnsi" w:hAnsiTheme="majorHAnsi" w:cstheme="majorHAnsi"/>
          <w:lang w:eastAsia="x-none"/>
        </w:rPr>
        <w:t xml:space="preserve">naročnik </w:t>
      </w:r>
      <w:r w:rsidRPr="00B31411">
        <w:rPr>
          <w:rFonts w:asciiTheme="majorHAnsi" w:hAnsiTheme="majorHAnsi" w:cstheme="majorHAnsi"/>
          <w:lang w:eastAsia="x-none"/>
        </w:rPr>
        <w:t xml:space="preserve">namesto </w:t>
      </w:r>
      <w:r w:rsidRPr="00B31411" w:rsidR="004666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poravnava podizvajalčevo terjatev do </w:t>
      </w:r>
      <w:r w:rsidRPr="00B31411" w:rsidR="00466611">
        <w:rPr>
          <w:rFonts w:asciiTheme="majorHAnsi" w:hAnsiTheme="majorHAnsi" w:cstheme="majorHAnsi"/>
          <w:lang w:eastAsia="x-none"/>
        </w:rPr>
        <w:t>izvajalca</w:t>
      </w:r>
      <w:r w:rsidRPr="00B31411">
        <w:rPr>
          <w:rFonts w:asciiTheme="majorHAnsi" w:hAnsiTheme="majorHAnsi" w:cstheme="majorHAnsi"/>
          <w:lang w:eastAsia="x-none"/>
        </w:rPr>
        <w:t xml:space="preserve">, je podano v ponudbi </w:t>
      </w:r>
      <w:r w:rsidRPr="00B31411" w:rsidR="004666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in je sestavni del te pogodbe. </w:t>
      </w:r>
    </w:p>
    <w:p w:rsidRPr="00B31411" w:rsidR="009136FE" w:rsidP="009136FE" w:rsidRDefault="009136FE" w14:paraId="3B372F5A" w14:textId="77777777">
      <w:pPr>
        <w:numPr>
          <w:ilvl w:val="12"/>
          <w:numId w:val="0"/>
        </w:numPr>
        <w:rPr>
          <w:rFonts w:asciiTheme="majorHAnsi" w:hAnsiTheme="majorHAnsi" w:cstheme="majorHAnsi"/>
          <w:lang w:eastAsia="x-none"/>
        </w:rPr>
      </w:pPr>
    </w:p>
    <w:p w:rsidRPr="00B31411" w:rsidR="00466611" w:rsidP="00466611" w:rsidRDefault="00466611" w14:paraId="2AE37B74" w14:textId="77777777">
      <w:pPr>
        <w:pStyle w:val="Odstavekseznama"/>
        <w:numPr>
          <w:ilvl w:val="0"/>
          <w:numId w:val="1"/>
        </w:numPr>
        <w:jc w:val="center"/>
        <w:rPr>
          <w:rFonts w:asciiTheme="minorHAnsi" w:hAnsiTheme="minorHAnsi" w:cstheme="minorBidi"/>
          <w:b/>
          <w:bCs/>
        </w:rPr>
      </w:pPr>
      <w:bookmarkStart w:name="_Hlk103327239" w:id="11"/>
      <w:r w:rsidRPr="00B31411">
        <w:rPr>
          <w:rFonts w:asciiTheme="minorHAnsi" w:hAnsiTheme="minorHAnsi" w:cstheme="minorBidi"/>
          <w:b/>
          <w:bCs/>
        </w:rPr>
        <w:t>člen</w:t>
      </w:r>
    </w:p>
    <w:bookmarkEnd w:id="11"/>
    <w:p w:rsidRPr="00B31411" w:rsidR="009136FE" w:rsidP="009136FE" w:rsidRDefault="009136FE" w14:paraId="28D3E613" w14:textId="4638BCBD">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Pr="00B31411" w:rsidR="00466611">
        <w:rPr>
          <w:rFonts w:asciiTheme="majorHAnsi" w:hAnsiTheme="majorHAnsi" w:cstheme="majorHAnsi"/>
          <w:lang w:eastAsia="x-none"/>
        </w:rPr>
        <w:t xml:space="preserve">izvajalec </w:t>
      </w:r>
      <w:r w:rsidRPr="00B31411">
        <w:rPr>
          <w:rFonts w:asciiTheme="majorHAnsi" w:hAnsiTheme="majorHAnsi" w:cstheme="majorHAnsi"/>
          <w:lang w:eastAsia="x-none"/>
        </w:rPr>
        <w:t xml:space="preserve">po podpisu te pogodbe vključiti novega podizvajalca, mora </w:t>
      </w:r>
      <w:r w:rsidRPr="00B31411" w:rsidR="00466611">
        <w:rPr>
          <w:rFonts w:asciiTheme="majorHAnsi" w:hAnsiTheme="majorHAnsi" w:cstheme="majorHAnsi"/>
          <w:lang w:eastAsia="x-none"/>
        </w:rPr>
        <w:t xml:space="preserve">naročniku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Pr="00B31411" w:rsidR="004666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za neposredno plačilo, če podizvajalec to zahteva. </w:t>
      </w:r>
    </w:p>
    <w:p w:rsidRPr="00B31411" w:rsidR="009136FE" w:rsidP="009136FE" w:rsidRDefault="009136FE" w14:paraId="642E26E4" w14:textId="77777777">
      <w:pPr>
        <w:rPr>
          <w:rFonts w:asciiTheme="majorHAnsi" w:hAnsiTheme="majorHAnsi" w:cstheme="majorHAnsi"/>
          <w:lang w:eastAsia="x-none"/>
        </w:rPr>
      </w:pPr>
    </w:p>
    <w:p w:rsidRPr="00B31411" w:rsidR="009136FE" w:rsidP="009136FE" w:rsidRDefault="00466611" w14:paraId="5996D750" w14:textId="09AD83AB">
      <w:pPr>
        <w:rPr>
          <w:rFonts w:asciiTheme="majorHAnsi" w:hAnsiTheme="majorHAnsi" w:cstheme="majorHAnsi"/>
          <w:lang w:eastAsia="x-none"/>
        </w:rPr>
      </w:pPr>
      <w:r w:rsidRPr="00B31411">
        <w:rPr>
          <w:rFonts w:asciiTheme="majorHAnsi" w:hAnsiTheme="majorHAnsi" w:cstheme="majorHAnsi"/>
          <w:lang w:eastAsia="x-none"/>
        </w:rPr>
        <w:t xml:space="preserve">Naročnik </w:t>
      </w:r>
      <w:r w:rsidRPr="00B31411" w:rsidR="009136FE">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rsidRPr="00B31411" w:rsidR="009136FE" w:rsidP="7F4C15AA" w:rsidRDefault="009136FE" w14:paraId="0ACEF3C7" w14:textId="77777777" w14:noSpellErr="1">
      <w:pPr>
        <w:rPr>
          <w:rFonts w:ascii="Arial" w:hAnsi="Arial" w:cs="Arial" w:asciiTheme="majorAscii" w:hAnsiTheme="majorAscii" w:cstheme="majorAscii"/>
          <w:lang w:eastAsia="x-none"/>
        </w:rPr>
      </w:pPr>
    </w:p>
    <w:p w:rsidR="7F4C15AA" w:rsidP="7F4C15AA" w:rsidRDefault="7F4C15AA" w14:paraId="4EE0BB49" w14:textId="67D0711B">
      <w:pPr>
        <w:pStyle w:val="Navaden"/>
        <w:rPr>
          <w:rFonts w:ascii="Arial" w:hAnsi="Arial" w:cs="Arial" w:asciiTheme="majorAscii" w:hAnsiTheme="majorAscii" w:cstheme="majorAscii"/>
        </w:rPr>
      </w:pPr>
    </w:p>
    <w:p w:rsidR="7F4C15AA" w:rsidP="7F4C15AA" w:rsidRDefault="7F4C15AA" w14:paraId="10DD87AE" w14:textId="104FD9DA">
      <w:pPr>
        <w:pStyle w:val="Navaden"/>
        <w:rPr>
          <w:rFonts w:ascii="Arial" w:hAnsi="Arial" w:cs="Arial" w:asciiTheme="majorAscii" w:hAnsiTheme="majorAscii" w:cstheme="majorAscii"/>
        </w:rPr>
      </w:pPr>
    </w:p>
    <w:p w:rsidRPr="00B31411" w:rsidR="00466611" w:rsidP="00466611" w:rsidRDefault="00466611" w14:paraId="1B69061E" w14:textId="77777777">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rsidRPr="00B31411" w:rsidR="009136FE" w:rsidP="009136FE" w:rsidRDefault="00466611" w14:paraId="5E215D83" w14:textId="41F77491">
      <w:pPr>
        <w:rPr>
          <w:rFonts w:asciiTheme="majorHAnsi" w:hAnsiTheme="majorHAnsi" w:cstheme="majorHAnsi"/>
          <w:lang w:eastAsia="x-none"/>
        </w:rPr>
      </w:pPr>
      <w:r w:rsidRPr="00B31411">
        <w:rPr>
          <w:rFonts w:asciiTheme="majorHAnsi" w:hAnsiTheme="majorHAnsi" w:cstheme="majorHAnsi"/>
          <w:lang w:eastAsia="x-none"/>
        </w:rPr>
        <w:lastRenderedPageBreak/>
        <w:t xml:space="preserve">Naročnik </w:t>
      </w:r>
      <w:r w:rsidRPr="00B31411" w:rsidR="009136FE">
        <w:rPr>
          <w:rFonts w:asciiTheme="majorHAnsi" w:hAnsiTheme="majorHAnsi" w:cstheme="majorHAnsi"/>
          <w:lang w:eastAsia="x-none"/>
        </w:rPr>
        <w:t xml:space="preserve">plača podizvajalcu za </w:t>
      </w:r>
      <w:r w:rsidRPr="00B31411">
        <w:rPr>
          <w:rFonts w:asciiTheme="majorHAnsi" w:hAnsiTheme="majorHAnsi" w:cstheme="majorHAnsi"/>
          <w:lang w:eastAsia="x-none"/>
        </w:rPr>
        <w:t>izvedeno storitev</w:t>
      </w:r>
      <w:r w:rsidRPr="00B31411" w:rsidR="009136FE">
        <w:rPr>
          <w:rFonts w:asciiTheme="majorHAnsi" w:hAnsiTheme="majorHAnsi" w:cstheme="majorHAnsi"/>
          <w:lang w:eastAsia="x-none"/>
        </w:rPr>
        <w:t xml:space="preserve"> oz. izpolnjeno naročilo po tem, ko </w:t>
      </w:r>
      <w:r w:rsidRPr="00B31411">
        <w:rPr>
          <w:rFonts w:asciiTheme="majorHAnsi" w:hAnsiTheme="majorHAnsi" w:cstheme="majorHAnsi"/>
          <w:lang w:eastAsia="x-none"/>
        </w:rPr>
        <w:t xml:space="preserve">izvajalec </w:t>
      </w:r>
      <w:r w:rsidRPr="00B31411" w:rsidR="009136FE">
        <w:rPr>
          <w:rFonts w:asciiTheme="majorHAnsi" w:hAnsiTheme="majorHAnsi" w:cstheme="majorHAnsi"/>
          <w:lang w:eastAsia="x-none"/>
        </w:rPr>
        <w:t xml:space="preserve">potrdi podizvajalčev račun. </w:t>
      </w:r>
    </w:p>
    <w:p w:rsidRPr="00B31411" w:rsidR="009136FE" w:rsidP="7F4C15AA" w:rsidRDefault="009136FE" w14:paraId="249E1BAB" w14:textId="77777777" w14:noSpellErr="1">
      <w:pPr>
        <w:widowControl w:val="0"/>
        <w:rPr>
          <w:rFonts w:cs="Arial"/>
          <w:i w:val="1"/>
          <w:iCs w:val="1"/>
          <w:sz w:val="18"/>
          <w:szCs w:val="18"/>
        </w:rPr>
      </w:pPr>
    </w:p>
    <w:p w:rsidRPr="00B31411" w:rsidR="00466611" w:rsidP="00466611" w:rsidRDefault="00466611" w14:paraId="6D999262" w14:textId="77777777">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rsidRPr="00FC78AF" w:rsidR="0021770C" w:rsidP="0021770C" w:rsidRDefault="0021770C" w14:paraId="614BAC60" w14:textId="77777777">
      <w:pPr>
        <w:widowControl w:val="0"/>
        <w:rPr>
          <w:rFonts w:cs="Arial"/>
        </w:rPr>
      </w:pPr>
      <w:r w:rsidRPr="00FC78AF">
        <w:rPr>
          <w:rFonts w:cs="Arial"/>
        </w:rPr>
        <w:t>Ker podizvajalec</w:t>
      </w:r>
      <w:r>
        <w:rPr>
          <w:rFonts w:cs="Arial"/>
        </w:rPr>
        <w:t>(-i)</w:t>
      </w:r>
      <w:r w:rsidRPr="00FC78AF">
        <w:rPr>
          <w:rFonts w:cs="Arial"/>
        </w:rPr>
        <w:t xml:space="preserve"> _________________ </w:t>
      </w:r>
      <w:r w:rsidRPr="005846BC">
        <w:rPr>
          <w:rFonts w:cs="Arial"/>
          <w:i/>
          <w:color w:val="BFBFBF" w:themeColor="background1" w:themeShade="BF"/>
          <w:sz w:val="18"/>
          <w:szCs w:val="18"/>
        </w:rPr>
        <w:t>(navesti naziv)</w:t>
      </w:r>
      <w:r w:rsidRPr="005846BC">
        <w:rPr>
          <w:rFonts w:cs="Arial"/>
          <w:color w:val="BFBFBF" w:themeColor="background1" w:themeShade="BF"/>
        </w:rPr>
        <w:t xml:space="preserve"> </w:t>
      </w:r>
      <w:r w:rsidRPr="00FC78AF">
        <w:rPr>
          <w:rFonts w:cs="Arial"/>
        </w:rPr>
        <w:t>ne zahteva</w:t>
      </w:r>
      <w:r>
        <w:rPr>
          <w:rFonts w:cs="Arial"/>
        </w:rPr>
        <w:t>(-jo)</w:t>
      </w:r>
      <w:r w:rsidRPr="00FC78AF">
        <w:rPr>
          <w:rFonts w:cs="Arial"/>
        </w:rPr>
        <w:t xml:space="preserve"> neposrednega plačila, bo izvajalec po zaključeni izpolnitvi naročila naročniku posredoval svojo pisno izjavo in pisno izjavo podizvajalca</w:t>
      </w:r>
      <w:r>
        <w:rPr>
          <w:rFonts w:cs="Arial"/>
        </w:rPr>
        <w:t>(-</w:t>
      </w:r>
      <w:proofErr w:type="spellStart"/>
      <w:r>
        <w:rPr>
          <w:rFonts w:cs="Arial"/>
        </w:rPr>
        <w:t>ev</w:t>
      </w:r>
      <w:proofErr w:type="spellEnd"/>
      <w:r>
        <w:rPr>
          <w:rFonts w:cs="Arial"/>
        </w:rPr>
        <w:t>)</w:t>
      </w:r>
      <w:r w:rsidRPr="00FC78AF">
        <w:rPr>
          <w:rFonts w:cs="Arial"/>
        </w:rPr>
        <w:t>, da je</w:t>
      </w:r>
      <w:r>
        <w:rPr>
          <w:rFonts w:cs="Arial"/>
        </w:rPr>
        <w:t>(-so)</w:t>
      </w:r>
      <w:r w:rsidRPr="00FC78AF">
        <w:rPr>
          <w:rFonts w:cs="Arial"/>
        </w:rPr>
        <w:t xml:space="preserve"> podizvajalec</w:t>
      </w:r>
      <w:r>
        <w:rPr>
          <w:rFonts w:cs="Arial"/>
        </w:rPr>
        <w:t>(-ci)</w:t>
      </w:r>
      <w:r w:rsidRPr="00FC78AF">
        <w:rPr>
          <w:rFonts w:cs="Arial"/>
        </w:rPr>
        <w:t xml:space="preserve"> prejel</w:t>
      </w:r>
      <w:r>
        <w:rPr>
          <w:rFonts w:cs="Arial"/>
        </w:rPr>
        <w:t>(-i)</w:t>
      </w:r>
      <w:r w:rsidRPr="00FC78AF">
        <w:rPr>
          <w:rFonts w:cs="Arial"/>
        </w:rPr>
        <w:t xml:space="preserve"> plačilo/plačila za izvedeno storitev oz. izpolnjeno naročilo, ki je predmet pogodbe med naročnikom in izvajalcem. </w:t>
      </w:r>
    </w:p>
    <w:p w:rsidRPr="00B31411" w:rsidR="009136FE" w:rsidP="009136FE" w:rsidRDefault="009136FE" w14:paraId="57E71924" w14:textId="77777777">
      <w:pPr>
        <w:widowControl w:val="0"/>
        <w:rPr>
          <w:rFonts w:cs="Arial"/>
        </w:rPr>
      </w:pPr>
    </w:p>
    <w:p w:rsidRPr="00B31411" w:rsidR="009136FE" w:rsidP="009136FE" w:rsidRDefault="00466611" w14:paraId="57BC5E68" w14:textId="0B6CE173">
      <w:pPr>
        <w:widowControl w:val="0"/>
        <w:rPr>
          <w:rFonts w:cs="Arial"/>
          <w:i/>
          <w:iCs/>
          <w:color w:val="BFBFBF" w:themeColor="background1" w:themeShade="BF"/>
          <w:sz w:val="18"/>
          <w:szCs w:val="18"/>
        </w:rPr>
      </w:pPr>
      <w:r w:rsidRPr="00B31411">
        <w:rPr>
          <w:rFonts w:cs="Arial"/>
        </w:rPr>
        <w:t xml:space="preserve">Izvajalec </w:t>
      </w:r>
      <w:r w:rsidRPr="00B31411" w:rsidR="009136FE">
        <w:rPr>
          <w:rFonts w:cs="Arial"/>
        </w:rPr>
        <w:t xml:space="preserve">mora izjave iz prejšnjega odstavka poslati </w:t>
      </w:r>
      <w:r w:rsidRPr="00B31411">
        <w:rPr>
          <w:rFonts w:cs="Arial"/>
        </w:rPr>
        <w:t xml:space="preserve">naročniku </w:t>
      </w:r>
      <w:r w:rsidRPr="00B31411" w:rsidR="009136FE">
        <w:rPr>
          <w:rFonts w:cs="Arial"/>
        </w:rPr>
        <w:t xml:space="preserve">najpozneje v 60 dneh. V primeru, da </w:t>
      </w:r>
      <w:r w:rsidRPr="00B31411">
        <w:rPr>
          <w:rFonts w:cs="Arial"/>
        </w:rPr>
        <w:t xml:space="preserve">izvajalec naročniku </w:t>
      </w:r>
      <w:r w:rsidRPr="00B31411" w:rsidR="009136FE">
        <w:rPr>
          <w:rFonts w:cs="Arial"/>
        </w:rPr>
        <w:t xml:space="preserve">v navedenem roku in tudi po dodatnem pozivu ne posreduje izjave/izjav iz prejšnjega odstavka, </w:t>
      </w:r>
      <w:r w:rsidRPr="00B31411">
        <w:rPr>
          <w:rFonts w:cs="Arial"/>
        </w:rPr>
        <w:t xml:space="preserve">naročnik </w:t>
      </w:r>
      <w:r w:rsidRPr="00B31411" w:rsidR="009136FE">
        <w:rPr>
          <w:rFonts w:cs="Arial"/>
        </w:rPr>
        <w:t xml:space="preserve">Državni revizijski komisiji poda predlog za uvedbo postopka o prekršku iz 2. točke prvega odstavka 112. člena ZJN-3. </w:t>
      </w:r>
      <w:r w:rsidRPr="00B31411" w:rsidR="009136FE">
        <w:rPr>
          <w:rFonts w:cs="Arial"/>
          <w:i/>
          <w:iCs/>
          <w:color w:val="BFBFBF" w:themeColor="background1" w:themeShade="BF"/>
          <w:sz w:val="18"/>
          <w:szCs w:val="18"/>
        </w:rPr>
        <w:t>(uporabimo če podizvajalec ne zahteva neposredno plačilo)</w:t>
      </w:r>
    </w:p>
    <w:p w:rsidRPr="00B31411" w:rsidR="003F41E5" w:rsidP="009136FE" w:rsidRDefault="003F41E5" w14:paraId="27DA6151" w14:textId="77777777">
      <w:pPr>
        <w:widowControl w:val="0"/>
        <w:rPr>
          <w:rFonts w:cs="Arial"/>
          <w:i/>
          <w:iCs/>
          <w:sz w:val="18"/>
          <w:szCs w:val="18"/>
        </w:rPr>
      </w:pPr>
    </w:p>
    <w:p w:rsidRPr="00B31411" w:rsidR="00466611" w:rsidP="00466611" w:rsidRDefault="00466611" w14:paraId="43642386" w14:textId="77777777">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rsidRPr="00B31411" w:rsidR="009136FE" w:rsidP="009136FE" w:rsidRDefault="009136FE" w14:paraId="2AD753A7" w14:textId="35EC361D">
      <w:pPr>
        <w:rPr>
          <w:rFonts w:asciiTheme="majorHAnsi" w:hAnsiTheme="majorHAnsi" w:cstheme="majorHAnsi"/>
          <w:lang w:eastAsia="x-none"/>
        </w:rPr>
      </w:pPr>
      <w:r w:rsidRPr="00B31411">
        <w:rPr>
          <w:rFonts w:asciiTheme="majorHAnsi" w:hAnsiTheme="majorHAnsi" w:cstheme="majorHAnsi"/>
          <w:lang w:eastAsia="x-none"/>
        </w:rPr>
        <w:t xml:space="preserve">Ne glede na vključitev podizvajalcev </w:t>
      </w:r>
      <w:r w:rsidRPr="00B31411" w:rsidR="00466611">
        <w:rPr>
          <w:rFonts w:asciiTheme="majorHAnsi" w:hAnsiTheme="majorHAnsi" w:cstheme="majorHAnsi"/>
          <w:lang w:eastAsia="x-none"/>
        </w:rPr>
        <w:t xml:space="preserve">izvajalec naročniku </w:t>
      </w:r>
      <w:r w:rsidRPr="00B31411">
        <w:rPr>
          <w:rFonts w:asciiTheme="majorHAnsi" w:hAnsiTheme="majorHAnsi" w:cstheme="majorHAnsi"/>
          <w:lang w:eastAsia="x-none"/>
        </w:rPr>
        <w:t xml:space="preserve">v celoti odgovarja za izpolnitev naročila, ki </w:t>
      </w:r>
      <w:r w:rsidRPr="00B31411" w:rsidR="00466611">
        <w:rPr>
          <w:rFonts w:asciiTheme="majorHAnsi" w:hAnsiTheme="majorHAnsi" w:cstheme="majorHAnsi"/>
          <w:lang w:eastAsia="x-none"/>
        </w:rPr>
        <w:t xml:space="preserve">je </w:t>
      </w:r>
      <w:r w:rsidRPr="00B31411">
        <w:rPr>
          <w:rFonts w:asciiTheme="majorHAnsi" w:hAnsiTheme="majorHAnsi" w:cstheme="majorHAnsi"/>
          <w:lang w:eastAsia="x-none"/>
        </w:rPr>
        <w:t>predmet te pogodbe.</w:t>
      </w:r>
    </w:p>
    <w:p w:rsidRPr="005515FA" w:rsidR="005515FA" w:rsidP="000A775C" w:rsidRDefault="005515FA" w14:paraId="5F359754" w14:textId="4C55B3DA">
      <w:pPr>
        <w:rPr>
          <w:rFonts w:asciiTheme="minorHAnsi" w:hAnsiTheme="minorHAnsi" w:cstheme="minorHAnsi"/>
        </w:rPr>
      </w:pPr>
    </w:p>
    <w:p w:rsidR="00132AEE" w:rsidP="000A775C" w:rsidRDefault="007904A3" w14:paraId="24D98BFE" w14:textId="381C0CBC">
      <w:pPr>
        <w:pStyle w:val="Naslov1"/>
        <w:rPr>
          <w:rFonts w:asciiTheme="minorHAnsi" w:hAnsiTheme="minorHAnsi" w:cstheme="minorHAnsi"/>
          <w:szCs w:val="24"/>
        </w:rPr>
      </w:pPr>
      <w:bookmarkStart w:name="_Toc134791877" w:id="12"/>
      <w:r w:rsidRPr="007904A3">
        <w:rPr>
          <w:rFonts w:asciiTheme="minorHAnsi" w:hAnsiTheme="minorHAnsi" w:cstheme="minorHAnsi"/>
          <w:szCs w:val="24"/>
        </w:rPr>
        <w:t>PRIČETEK IN TRAJANJE POGODBE</w:t>
      </w:r>
      <w:bookmarkEnd w:id="12"/>
    </w:p>
    <w:p w:rsidR="00A5285D" w:rsidP="000A775C" w:rsidRDefault="00A5285D" w14:paraId="3815A6CD" w14:textId="779FEF7B">
      <w:pPr>
        <w:rPr>
          <w:rFonts w:asciiTheme="minorHAnsi" w:hAnsiTheme="minorHAnsi" w:cstheme="minorHAnsi"/>
        </w:rPr>
      </w:pPr>
    </w:p>
    <w:p w:rsidRPr="00132AEE" w:rsidR="00A5285D" w:rsidP="000A775C" w:rsidRDefault="00A5285D" w14:paraId="5F03ACCA" w14:textId="77777777">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rsidR="00EF79D2" w:rsidP="00D67B19" w:rsidRDefault="007904A3" w14:paraId="672FD74C" w14:textId="2EA1DAB4">
      <w:pPr>
        <w:tabs>
          <w:tab w:val="left" w:pos="7230"/>
        </w:tabs>
        <w:spacing w:line="260" w:lineRule="exact"/>
        <w:ind w:right="-96"/>
        <w:rPr>
          <w:rFonts w:cs="Arial"/>
        </w:rPr>
      </w:pPr>
      <w:r w:rsidRPr="7F4C15AA" w:rsidR="007904A3">
        <w:rPr>
          <w:rFonts w:cs="Arial"/>
        </w:rPr>
        <w:t xml:space="preserve">Pogodba se sklepa za dobo </w:t>
      </w:r>
      <w:r w:rsidRPr="7F4C15AA" w:rsidR="463D262E">
        <w:rPr>
          <w:rFonts w:cs="Arial"/>
        </w:rPr>
        <w:t>36</w:t>
      </w:r>
      <w:r w:rsidRPr="7F4C15AA" w:rsidR="007904A3">
        <w:rPr>
          <w:rFonts w:cs="Arial"/>
        </w:rPr>
        <w:t xml:space="preserve"> (</w:t>
      </w:r>
      <w:r w:rsidRPr="7F4C15AA" w:rsidR="007904A3">
        <w:rPr>
          <w:rFonts w:cs="Arial"/>
        </w:rPr>
        <w:t>šest</w:t>
      </w:r>
      <w:r w:rsidRPr="7F4C15AA" w:rsidR="298FE4DE">
        <w:rPr>
          <w:rFonts w:cs="Arial"/>
        </w:rPr>
        <w:t>intrideset</w:t>
      </w:r>
      <w:r w:rsidRPr="7F4C15AA" w:rsidR="007904A3">
        <w:rPr>
          <w:rFonts w:cs="Arial"/>
        </w:rPr>
        <w:t>) mesecev z zavarovalnim obdobjem od 01.01.2024 od 00:00 ure dalje do 31.12.202</w:t>
      </w:r>
      <w:r w:rsidRPr="7F4C15AA" w:rsidR="00FF31F8">
        <w:rPr>
          <w:rFonts w:cs="Arial"/>
        </w:rPr>
        <w:t>6</w:t>
      </w:r>
      <w:r w:rsidRPr="7F4C15AA" w:rsidR="007904A3">
        <w:rPr>
          <w:rFonts w:cs="Arial"/>
        </w:rPr>
        <w:t xml:space="preserve"> do 24:00 ure.</w:t>
      </w:r>
    </w:p>
    <w:p w:rsidRPr="00D67B19" w:rsidR="00BD2D2E" w:rsidP="00D67B19" w:rsidRDefault="00BD2D2E" w14:paraId="75D6F409" w14:textId="77777777">
      <w:pPr>
        <w:tabs>
          <w:tab w:val="left" w:pos="7230"/>
        </w:tabs>
        <w:spacing w:line="260" w:lineRule="exact"/>
        <w:ind w:right="-96"/>
        <w:rPr>
          <w:rFonts w:cs="Arial"/>
        </w:rPr>
      </w:pPr>
    </w:p>
    <w:p w:rsidRPr="006E3917" w:rsidR="00A6423B" w:rsidP="00A6423B" w:rsidRDefault="007904A3" w14:paraId="30FF6FCA" w14:textId="51ADA79F">
      <w:pPr>
        <w:pStyle w:val="Naslov1"/>
        <w:rPr>
          <w:rFonts w:asciiTheme="minorHAnsi" w:hAnsiTheme="minorHAnsi" w:cstheme="minorHAnsi"/>
          <w:szCs w:val="24"/>
        </w:rPr>
      </w:pPr>
      <w:bookmarkStart w:name="_Toc134791878" w:id="13"/>
      <w:r w:rsidRPr="007904A3">
        <w:rPr>
          <w:rFonts w:asciiTheme="minorHAnsi" w:hAnsiTheme="minorHAnsi" w:cstheme="minorHAnsi"/>
          <w:szCs w:val="24"/>
        </w:rPr>
        <w:t>ZAVAROVALNA PREMIJA</w:t>
      </w:r>
      <w:bookmarkEnd w:id="13"/>
    </w:p>
    <w:p w:rsidRPr="004B4730" w:rsidR="00CE5D9B" w:rsidP="00CE5D9B" w:rsidRDefault="00CE5D9B" w14:paraId="1C237D00" w14:textId="77777777">
      <w:pPr>
        <w:jc w:val="center"/>
        <w:rPr>
          <w:rFonts w:asciiTheme="minorHAnsi" w:hAnsiTheme="minorHAnsi" w:cstheme="minorHAnsi"/>
          <w:b/>
          <w:bCs/>
        </w:rPr>
      </w:pPr>
    </w:p>
    <w:p w:rsidRPr="00132AEE" w:rsidR="00CE5D9B" w:rsidP="00CE5D9B" w:rsidRDefault="00CE5D9B" w14:paraId="187F1F1A" w14:textId="77777777">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rsidRPr="007904A3" w:rsidR="007904A3" w:rsidP="007904A3" w:rsidRDefault="007904A3" w14:paraId="0EF4D3A8" w14:textId="2EB78052">
      <w:pPr>
        <w:rPr>
          <w:rFonts w:asciiTheme="minorHAnsi" w:hAnsiTheme="minorHAnsi" w:cstheme="minorHAnsi"/>
        </w:rPr>
      </w:pPr>
      <w:r w:rsidRPr="007904A3">
        <w:rPr>
          <w:rFonts w:asciiTheme="minorHAnsi" w:hAnsiTheme="minorHAnsi" w:cstheme="minorHAnsi"/>
        </w:rPr>
        <w:t xml:space="preserve">Osnove za določitev zavarovalne premije (»premijska stopnja ali premija«) po posamezni zavarovalni vrsti, ki so določene v </w:t>
      </w:r>
      <w:r w:rsidR="00AE4329">
        <w:rPr>
          <w:rFonts w:asciiTheme="minorHAnsi" w:hAnsiTheme="minorHAnsi" w:cstheme="minorHAnsi"/>
        </w:rPr>
        <w:t>p</w:t>
      </w:r>
      <w:r w:rsidRPr="007904A3" w:rsidR="00AE4329">
        <w:rPr>
          <w:rFonts w:asciiTheme="minorHAnsi" w:hAnsiTheme="minorHAnsi" w:cstheme="minorHAnsi"/>
        </w:rPr>
        <w:t xml:space="preserve">onudbenem </w:t>
      </w:r>
      <w:r w:rsidRPr="007904A3">
        <w:rPr>
          <w:rFonts w:asciiTheme="minorHAnsi" w:hAnsiTheme="minorHAnsi" w:cstheme="minorHAnsi"/>
        </w:rPr>
        <w:t>predračunu z zavarovalno tehnično specifikacijo za sklop, za katerega se sklepa ta pogodba</w:t>
      </w:r>
      <w:r w:rsidR="00AE4329">
        <w:rPr>
          <w:rFonts w:asciiTheme="minorHAnsi" w:hAnsiTheme="minorHAnsi" w:cstheme="minorHAnsi"/>
        </w:rPr>
        <w:t xml:space="preserve"> (OBR - </w:t>
      </w:r>
      <w:r w:rsidRPr="001E5929" w:rsidR="00AE4329">
        <w:rPr>
          <w:rFonts w:cs="Arial"/>
          <w:iCs/>
        </w:rPr>
        <w:fldChar w:fldCharType="begin">
          <w:ffData>
            <w:name w:val="Besedilo94"/>
            <w:enabled/>
            <w:calcOnExit w:val="0"/>
            <w:textInput/>
          </w:ffData>
        </w:fldChar>
      </w:r>
      <w:r w:rsidRPr="001E5929" w:rsidR="00AE4329">
        <w:rPr>
          <w:rFonts w:cs="Arial"/>
          <w:iCs/>
        </w:rPr>
        <w:instrText xml:space="preserve"> FORMTEXT </w:instrText>
      </w:r>
      <w:r w:rsidRPr="001E5929" w:rsidR="00AE4329">
        <w:rPr>
          <w:rFonts w:cs="Arial"/>
          <w:iCs/>
        </w:rPr>
      </w:r>
      <w:r w:rsidRPr="001E5929" w:rsidR="00AE4329">
        <w:rPr>
          <w:rFonts w:cs="Arial"/>
          <w:iCs/>
        </w:rPr>
        <w:fldChar w:fldCharType="separate"/>
      </w:r>
      <w:r w:rsidRPr="003C764A" w:rsidR="00AE4329">
        <w:rPr>
          <w:rFonts w:cs="Arial"/>
          <w:iCs/>
        </w:rPr>
        <w:t> </w:t>
      </w:r>
      <w:r w:rsidRPr="003C764A" w:rsidR="00AE4329">
        <w:rPr>
          <w:rFonts w:cs="Arial"/>
          <w:iCs/>
        </w:rPr>
        <w:t> </w:t>
      </w:r>
      <w:r w:rsidRPr="003C764A" w:rsidR="00AE4329">
        <w:rPr>
          <w:rFonts w:cs="Arial"/>
          <w:iCs/>
        </w:rPr>
        <w:t> </w:t>
      </w:r>
      <w:r w:rsidRPr="003C764A" w:rsidR="00AE4329">
        <w:rPr>
          <w:rFonts w:cs="Arial"/>
          <w:iCs/>
        </w:rPr>
        <w:t> </w:t>
      </w:r>
      <w:r w:rsidRPr="003C764A" w:rsidR="00AE4329">
        <w:rPr>
          <w:rFonts w:cs="Arial"/>
          <w:iCs/>
        </w:rPr>
        <w:t> </w:t>
      </w:r>
      <w:r w:rsidRPr="001E5929" w:rsidR="00AE4329">
        <w:rPr>
          <w:rFonts w:cs="Arial"/>
          <w:iCs/>
        </w:rPr>
        <w:fldChar w:fldCharType="end"/>
      </w:r>
      <w:r w:rsidR="00AE4329">
        <w:rPr>
          <w:rFonts w:asciiTheme="minorHAnsi" w:hAnsiTheme="minorHAnsi" w:cstheme="minorHAnsi"/>
        </w:rPr>
        <w:t xml:space="preserve"> </w:t>
      </w:r>
      <w:r w:rsidRPr="007904A3">
        <w:rPr>
          <w:rFonts w:asciiTheme="minorHAnsi" w:hAnsiTheme="minorHAnsi" w:cstheme="minorHAnsi"/>
        </w:rPr>
        <w:t xml:space="preserve"> </w:t>
      </w:r>
      <w:r w:rsidRPr="009C43E7" w:rsidR="00AE4329">
        <w:rPr>
          <w:rFonts w:cs="Arial"/>
          <w:i/>
          <w:color w:val="BFBFBF" w:themeColor="background1" w:themeShade="BF"/>
          <w:sz w:val="18"/>
          <w:szCs w:val="18"/>
        </w:rPr>
        <w:t>(</w:t>
      </w:r>
      <w:r w:rsidR="00AE4329">
        <w:rPr>
          <w:rFonts w:cs="Arial"/>
          <w:i/>
          <w:color w:val="BFBFBF" w:themeColor="background1" w:themeShade="BF"/>
          <w:sz w:val="18"/>
          <w:szCs w:val="18"/>
        </w:rPr>
        <w:t>številka obrazca bo v pogodbo vnesena naknadno, glede na številčenje obrazcev v drugi (2.) fazi postopka</w:t>
      </w:r>
      <w:r w:rsidRPr="009C43E7" w:rsidR="00AE4329">
        <w:rPr>
          <w:rFonts w:cs="Arial"/>
          <w:i/>
          <w:color w:val="BFBFBF" w:themeColor="background1" w:themeShade="BF"/>
          <w:sz w:val="18"/>
          <w:szCs w:val="18"/>
        </w:rPr>
        <w:t>)</w:t>
      </w:r>
      <w:r w:rsidR="00AE4329">
        <w:rPr>
          <w:rFonts w:asciiTheme="minorHAnsi" w:hAnsiTheme="minorHAnsi" w:cstheme="minorHAnsi"/>
        </w:rPr>
        <w:t>),</w:t>
      </w:r>
      <w:r w:rsidRPr="007904A3">
        <w:rPr>
          <w:rFonts w:asciiTheme="minorHAnsi" w:hAnsiTheme="minorHAnsi" w:cstheme="minorHAnsi"/>
        </w:rPr>
        <w:t xml:space="preserve"> so fiksne za ves čas trajanja te pogodbe in vsebujejo vse elemente, iz katerih morajo biti sestavljene. Zavarovalne premije vsebujejo vse stroške, ki jih ima zavarovalnica pri izvedbi zavarovalnih storitev.</w:t>
      </w:r>
    </w:p>
    <w:p w:rsidRPr="007904A3" w:rsidR="007904A3" w:rsidP="007904A3" w:rsidRDefault="007904A3" w14:paraId="029EF257" w14:textId="77777777">
      <w:pPr>
        <w:rPr>
          <w:rFonts w:asciiTheme="minorHAnsi" w:hAnsiTheme="minorHAnsi" w:cstheme="minorHAnsi"/>
        </w:rPr>
      </w:pPr>
    </w:p>
    <w:p w:rsidRPr="007904A3" w:rsidR="007904A3" w:rsidP="007904A3" w:rsidRDefault="00AE4329" w14:paraId="26C3B53F" w14:textId="2049A803">
      <w:pPr>
        <w:rPr>
          <w:rFonts w:asciiTheme="minorHAnsi" w:hAnsiTheme="minorHAnsi" w:cstheme="minorHAnsi"/>
        </w:rPr>
      </w:pPr>
      <w:r>
        <w:rPr>
          <w:rFonts w:asciiTheme="minorHAnsi" w:hAnsiTheme="minorHAnsi" w:cstheme="minorHAnsi"/>
        </w:rPr>
        <w:t>Ocenjena</w:t>
      </w:r>
      <w:r w:rsidRPr="007904A3" w:rsidR="007904A3">
        <w:rPr>
          <w:rFonts w:asciiTheme="minorHAnsi" w:hAnsiTheme="minorHAnsi" w:cstheme="minorHAnsi"/>
        </w:rPr>
        <w:t xml:space="preserve"> zavarovalna premija, v skladu s </w:t>
      </w:r>
      <w:r>
        <w:rPr>
          <w:rFonts w:asciiTheme="minorHAnsi" w:hAnsiTheme="minorHAnsi" w:cstheme="minorHAnsi"/>
        </w:rPr>
        <w:t>p</w:t>
      </w:r>
      <w:r w:rsidRPr="007904A3" w:rsidR="007904A3">
        <w:rPr>
          <w:rFonts w:asciiTheme="minorHAnsi" w:hAnsiTheme="minorHAnsi" w:cstheme="minorHAnsi"/>
        </w:rPr>
        <w:t>onudbenim predračunom z zavarovalno tehnično specifikacijo za sklop za katerega se sklepa ta pogodba</w:t>
      </w:r>
      <w:r>
        <w:rPr>
          <w:rFonts w:asciiTheme="minorHAnsi" w:hAnsiTheme="minorHAnsi" w:cstheme="minorHAnsi"/>
        </w:rPr>
        <w:t xml:space="preserve"> (OBR - </w:t>
      </w:r>
      <w:r w:rsidRPr="001E5929">
        <w:rPr>
          <w:rFonts w:cs="Arial"/>
          <w:iCs/>
        </w:rPr>
        <w:fldChar w:fldCharType="begin">
          <w:ffData>
            <w:name w:val="Besedilo94"/>
            <w:enabled/>
            <w:calcOnExit w:val="0"/>
            <w:textInput/>
          </w:ffData>
        </w:fldChar>
      </w:r>
      <w:r w:rsidRPr="001E5929">
        <w:rPr>
          <w:rFonts w:cs="Arial"/>
          <w:iCs/>
        </w:rPr>
        <w:instrText xml:space="preserve"> FORMTEXT </w:instrText>
      </w:r>
      <w:r w:rsidRPr="001E5929">
        <w:rPr>
          <w:rFonts w:cs="Arial"/>
          <w:iCs/>
        </w:rPr>
      </w:r>
      <w:r w:rsidRPr="001E5929">
        <w:rPr>
          <w:rFonts w:cs="Arial"/>
          <w:iCs/>
        </w:rPr>
        <w:fldChar w:fldCharType="separate"/>
      </w:r>
      <w:r w:rsidRPr="003C764A">
        <w:rPr>
          <w:rFonts w:cs="Arial"/>
          <w:iCs/>
        </w:rPr>
        <w:t> </w:t>
      </w:r>
      <w:r w:rsidRPr="003C764A">
        <w:rPr>
          <w:rFonts w:cs="Arial"/>
          <w:iCs/>
        </w:rPr>
        <w:t> </w:t>
      </w:r>
      <w:r w:rsidRPr="003C764A">
        <w:rPr>
          <w:rFonts w:cs="Arial"/>
          <w:iCs/>
        </w:rPr>
        <w:t> </w:t>
      </w:r>
      <w:r w:rsidRPr="003C764A">
        <w:rPr>
          <w:rFonts w:cs="Arial"/>
          <w:iCs/>
        </w:rPr>
        <w:t> </w:t>
      </w:r>
      <w:r w:rsidRPr="003C764A">
        <w:rPr>
          <w:rFonts w:cs="Arial"/>
          <w:iCs/>
        </w:rPr>
        <w:t> </w:t>
      </w:r>
      <w:r w:rsidRPr="001E5929">
        <w:rPr>
          <w:rFonts w:cs="Arial"/>
          <w:iCs/>
        </w:rPr>
        <w:fldChar w:fldCharType="end"/>
      </w:r>
      <w:r>
        <w:rPr>
          <w:rFonts w:asciiTheme="minorHAnsi" w:hAnsiTheme="minorHAnsi" w:cstheme="minorHAnsi"/>
        </w:rPr>
        <w:t xml:space="preserve"> </w:t>
      </w:r>
      <w:r w:rsidRPr="007904A3">
        <w:rPr>
          <w:rFonts w:asciiTheme="minorHAnsi" w:hAnsiTheme="minorHAnsi" w:cstheme="minorHAnsi"/>
        </w:rPr>
        <w:t xml:space="preserve"> </w:t>
      </w:r>
      <w:r w:rsidRPr="009C43E7">
        <w:rPr>
          <w:rFonts w:cs="Arial"/>
          <w:i/>
          <w:color w:val="BFBFBF" w:themeColor="background1" w:themeShade="BF"/>
          <w:sz w:val="18"/>
          <w:szCs w:val="18"/>
        </w:rPr>
        <w:t>(</w:t>
      </w:r>
      <w:r>
        <w:rPr>
          <w:rFonts w:cs="Arial"/>
          <w:i/>
          <w:color w:val="BFBFBF" w:themeColor="background1" w:themeShade="BF"/>
          <w:sz w:val="18"/>
          <w:szCs w:val="18"/>
        </w:rPr>
        <w:t>številka obrazca bo v pogodbo vnesena naknadno, glede na številčenje obrazcev v drugi (2.) fazi postopka</w:t>
      </w:r>
      <w:r w:rsidRPr="009C43E7">
        <w:rPr>
          <w:rFonts w:cs="Arial"/>
          <w:i/>
          <w:color w:val="BFBFBF" w:themeColor="background1" w:themeShade="BF"/>
          <w:sz w:val="18"/>
          <w:szCs w:val="18"/>
        </w:rPr>
        <w:t>)</w:t>
      </w:r>
      <w:r>
        <w:rPr>
          <w:rFonts w:asciiTheme="minorHAnsi" w:hAnsiTheme="minorHAnsi" w:cstheme="minorHAnsi"/>
        </w:rPr>
        <w:t>)</w:t>
      </w:r>
      <w:r w:rsidRPr="007904A3" w:rsidR="007904A3">
        <w:rPr>
          <w:rFonts w:asciiTheme="minorHAnsi" w:hAnsiTheme="minorHAnsi" w:cstheme="minorHAnsi"/>
        </w:rPr>
        <w:t>, znaša za posamezni sklop:</w:t>
      </w:r>
    </w:p>
    <w:p w:rsidR="007904A3" w:rsidP="001E5929" w:rsidRDefault="007904A3" w14:paraId="3D0CE9DC" w14:textId="47B744F5">
      <w:pPr>
        <w:pStyle w:val="Odstavekseznama"/>
        <w:numPr>
          <w:ilvl w:val="0"/>
          <w:numId w:val="36"/>
        </w:numPr>
        <w:rPr>
          <w:rFonts w:asciiTheme="minorHAnsi" w:hAnsiTheme="minorHAnsi" w:cstheme="minorHAnsi"/>
        </w:rPr>
      </w:pPr>
      <w:r w:rsidRPr="001E5929">
        <w:rPr>
          <w:rFonts w:asciiTheme="minorHAnsi" w:hAnsiTheme="minorHAnsi" w:cstheme="minorHAnsi"/>
        </w:rPr>
        <w:t xml:space="preserve">sklop </w:t>
      </w:r>
      <w:r w:rsidRPr="001E5929" w:rsidR="001E5929">
        <w:rPr>
          <w:rFonts w:cs="Arial"/>
          <w:iCs/>
        </w:rPr>
        <w:fldChar w:fldCharType="begin">
          <w:ffData>
            <w:name w:val="Besedilo94"/>
            <w:enabled/>
            <w:calcOnExit w:val="0"/>
            <w:textInput/>
          </w:ffData>
        </w:fldChar>
      </w:r>
      <w:bookmarkStart w:name="Besedilo94" w:id="14"/>
      <w:r w:rsidRPr="001E5929" w:rsidR="001E5929">
        <w:rPr>
          <w:rFonts w:cs="Arial"/>
          <w:iCs/>
        </w:rPr>
        <w:instrText xml:space="preserve"> FORMTEXT </w:instrText>
      </w:r>
      <w:r w:rsidRPr="001E5929" w:rsidR="001E5929">
        <w:rPr>
          <w:rFonts w:cs="Arial"/>
          <w:iCs/>
        </w:rPr>
      </w:r>
      <w:r w:rsidRPr="001E5929" w:rsidR="001E5929">
        <w:rPr>
          <w:rFonts w:cs="Arial"/>
          <w:iCs/>
        </w:rPr>
        <w:fldChar w:fldCharType="separate"/>
      </w:r>
      <w:r w:rsidRPr="003C764A" w:rsidR="001E5929">
        <w:rPr>
          <w:rFonts w:cs="Arial"/>
          <w:iCs/>
        </w:rPr>
        <w:t> </w:t>
      </w:r>
      <w:r w:rsidRPr="003C764A" w:rsidR="001E5929">
        <w:rPr>
          <w:rFonts w:cs="Arial"/>
          <w:iCs/>
        </w:rPr>
        <w:t> </w:t>
      </w:r>
      <w:r w:rsidRPr="003C764A" w:rsidR="001E5929">
        <w:rPr>
          <w:rFonts w:cs="Arial"/>
          <w:iCs/>
        </w:rPr>
        <w:t> </w:t>
      </w:r>
      <w:r w:rsidRPr="003C764A" w:rsidR="001E5929">
        <w:rPr>
          <w:rFonts w:cs="Arial"/>
          <w:iCs/>
        </w:rPr>
        <w:t> </w:t>
      </w:r>
      <w:r w:rsidRPr="003C764A" w:rsidR="001E5929">
        <w:rPr>
          <w:rFonts w:cs="Arial"/>
          <w:iCs/>
        </w:rPr>
        <w:t> </w:t>
      </w:r>
      <w:r w:rsidRPr="001E5929" w:rsidR="001E5929">
        <w:rPr>
          <w:rFonts w:cs="Arial"/>
          <w:iCs/>
        </w:rPr>
        <w:fldChar w:fldCharType="end"/>
      </w:r>
      <w:bookmarkEnd w:id="14"/>
      <w:r w:rsidRPr="001E5929">
        <w:rPr>
          <w:rFonts w:asciiTheme="minorHAnsi" w:hAnsiTheme="minorHAnsi" w:cstheme="minorHAnsi"/>
        </w:rPr>
        <w:t xml:space="preserve"> </w:t>
      </w:r>
      <w:r w:rsidRPr="001E5929" w:rsidR="001E5929">
        <w:rPr>
          <w:rFonts w:ascii="Arial" w:hAnsi="Arial" w:cs="Arial"/>
          <w:i/>
          <w:iCs/>
          <w:color w:val="BFBFBF" w:themeColor="background1" w:themeShade="BF"/>
          <w:sz w:val="18"/>
          <w:szCs w:val="18"/>
        </w:rPr>
        <w:t>(</w:t>
      </w:r>
      <w:r w:rsidRPr="001E5929">
        <w:rPr>
          <w:rFonts w:ascii="Arial" w:hAnsi="Arial" w:cs="Arial"/>
          <w:i/>
          <w:iCs/>
          <w:color w:val="BFBFBF" w:themeColor="background1" w:themeShade="BF"/>
          <w:sz w:val="18"/>
          <w:szCs w:val="18"/>
        </w:rPr>
        <w:t>se vpiše sklop za katerega se sklepa ta pogodba</w:t>
      </w:r>
      <w:r w:rsidRPr="001E5929" w:rsidR="001E5929">
        <w:rPr>
          <w:rFonts w:cs="Arial"/>
          <w:i/>
          <w:iCs/>
          <w:color w:val="BFBFBF" w:themeColor="background1" w:themeShade="BF"/>
          <w:sz w:val="18"/>
          <w:szCs w:val="18"/>
        </w:rPr>
        <w:t>)</w:t>
      </w:r>
      <w:r w:rsidRPr="001E5929">
        <w:rPr>
          <w:rFonts w:asciiTheme="minorHAnsi" w:hAnsiTheme="minorHAnsi" w:cstheme="minorHAnsi"/>
        </w:rPr>
        <w:t>: znaša za celotno zavarovalno obdobje v znesku</w:t>
      </w:r>
      <w:r w:rsidRPr="001E5929" w:rsidR="001E5929">
        <w:rPr>
          <w:rFonts w:asciiTheme="minorHAnsi" w:hAnsiTheme="minorHAnsi" w:cstheme="minorHAnsi"/>
        </w:rPr>
        <w:t xml:space="preserve"> </w:t>
      </w:r>
      <w:r w:rsidRPr="001E5929" w:rsidR="001E5929">
        <w:rPr>
          <w:rFonts w:cs="Arial"/>
          <w:iCs/>
        </w:rPr>
        <w:fldChar w:fldCharType="begin">
          <w:ffData>
            <w:name w:val="Besedilo94"/>
            <w:enabled/>
            <w:calcOnExit w:val="0"/>
            <w:textInput/>
          </w:ffData>
        </w:fldChar>
      </w:r>
      <w:r w:rsidRPr="001E5929" w:rsidR="001E5929">
        <w:rPr>
          <w:rFonts w:cs="Arial"/>
          <w:iCs/>
        </w:rPr>
        <w:instrText xml:space="preserve"> FORMTEXT </w:instrText>
      </w:r>
      <w:r w:rsidRPr="001E5929" w:rsidR="001E5929">
        <w:rPr>
          <w:rFonts w:cs="Arial"/>
          <w:iCs/>
        </w:rPr>
      </w:r>
      <w:r w:rsidRPr="001E5929" w:rsidR="001E5929">
        <w:rPr>
          <w:rFonts w:cs="Arial"/>
          <w:iCs/>
        </w:rPr>
        <w:fldChar w:fldCharType="separate"/>
      </w:r>
      <w:r w:rsidRPr="003C764A" w:rsidR="001E5929">
        <w:rPr>
          <w:rFonts w:cs="Arial"/>
          <w:iCs/>
        </w:rPr>
        <w:t> </w:t>
      </w:r>
      <w:r w:rsidRPr="003C764A" w:rsidR="001E5929">
        <w:rPr>
          <w:rFonts w:cs="Arial"/>
          <w:iCs/>
        </w:rPr>
        <w:t> </w:t>
      </w:r>
      <w:r w:rsidRPr="003C764A" w:rsidR="001E5929">
        <w:rPr>
          <w:rFonts w:cs="Arial"/>
          <w:iCs/>
        </w:rPr>
        <w:t> </w:t>
      </w:r>
      <w:r w:rsidRPr="003C764A" w:rsidR="001E5929">
        <w:rPr>
          <w:rFonts w:cs="Arial"/>
          <w:iCs/>
        </w:rPr>
        <w:t> </w:t>
      </w:r>
      <w:r w:rsidRPr="003C764A" w:rsidR="001E5929">
        <w:rPr>
          <w:rFonts w:cs="Arial"/>
          <w:iCs/>
        </w:rPr>
        <w:t> </w:t>
      </w:r>
      <w:r w:rsidRPr="001E5929" w:rsidR="001E5929">
        <w:rPr>
          <w:rFonts w:cs="Arial"/>
          <w:iCs/>
        </w:rPr>
        <w:fldChar w:fldCharType="end"/>
      </w:r>
      <w:r w:rsidRPr="001E5929" w:rsidR="001E5929">
        <w:rPr>
          <w:rFonts w:cs="Arial"/>
          <w:iCs/>
        </w:rPr>
        <w:t xml:space="preserve"> </w:t>
      </w:r>
      <w:r w:rsidRPr="001E5929">
        <w:rPr>
          <w:rFonts w:asciiTheme="minorHAnsi" w:hAnsiTheme="minorHAnsi" w:cstheme="minorHAnsi"/>
        </w:rPr>
        <w:t>EUR s 8,5 % DPZP (z besedami:</w:t>
      </w:r>
      <w:r w:rsidRPr="001E5929" w:rsidR="001E5929">
        <w:rPr>
          <w:rFonts w:asciiTheme="minorHAnsi" w:hAnsiTheme="minorHAnsi" w:cstheme="minorHAnsi"/>
        </w:rPr>
        <w:t xml:space="preserve"> </w:t>
      </w:r>
      <w:r w:rsidRPr="001E5929" w:rsidR="001E5929">
        <w:rPr>
          <w:rFonts w:cs="Arial"/>
          <w:iCs/>
        </w:rPr>
        <w:fldChar w:fldCharType="begin">
          <w:ffData>
            <w:name w:val="Besedilo94"/>
            <w:enabled/>
            <w:calcOnExit w:val="0"/>
            <w:textInput/>
          </w:ffData>
        </w:fldChar>
      </w:r>
      <w:r w:rsidRPr="001E5929" w:rsidR="001E5929">
        <w:rPr>
          <w:rFonts w:cs="Arial"/>
          <w:iCs/>
        </w:rPr>
        <w:instrText xml:space="preserve"> FORMTEXT </w:instrText>
      </w:r>
      <w:r w:rsidRPr="001E5929" w:rsidR="001E5929">
        <w:rPr>
          <w:rFonts w:cs="Arial"/>
          <w:iCs/>
        </w:rPr>
      </w:r>
      <w:r w:rsidRPr="001E5929" w:rsidR="001E5929">
        <w:rPr>
          <w:rFonts w:cs="Arial"/>
          <w:iCs/>
        </w:rPr>
        <w:fldChar w:fldCharType="separate"/>
      </w:r>
      <w:r w:rsidRPr="003C764A" w:rsidR="001E5929">
        <w:rPr>
          <w:rFonts w:cs="Arial"/>
          <w:iCs/>
        </w:rPr>
        <w:t> </w:t>
      </w:r>
      <w:r w:rsidRPr="003C764A" w:rsidR="001E5929">
        <w:rPr>
          <w:rFonts w:cs="Arial"/>
          <w:iCs/>
        </w:rPr>
        <w:t> </w:t>
      </w:r>
      <w:r w:rsidRPr="003C764A" w:rsidR="001E5929">
        <w:rPr>
          <w:rFonts w:cs="Arial"/>
          <w:iCs/>
        </w:rPr>
        <w:t> </w:t>
      </w:r>
      <w:r w:rsidRPr="003C764A" w:rsidR="001E5929">
        <w:rPr>
          <w:rFonts w:cs="Arial"/>
          <w:iCs/>
        </w:rPr>
        <w:t> </w:t>
      </w:r>
      <w:r w:rsidRPr="003C764A" w:rsidR="001E5929">
        <w:rPr>
          <w:rFonts w:cs="Arial"/>
          <w:iCs/>
        </w:rPr>
        <w:t> </w:t>
      </w:r>
      <w:r w:rsidRPr="001E5929" w:rsidR="001E5929">
        <w:rPr>
          <w:rFonts w:cs="Arial"/>
          <w:iCs/>
        </w:rPr>
        <w:fldChar w:fldCharType="end"/>
      </w:r>
      <w:r w:rsidRPr="001E5929">
        <w:rPr>
          <w:rFonts w:asciiTheme="minorHAnsi" w:hAnsiTheme="minorHAnsi" w:cstheme="minorHAnsi"/>
        </w:rPr>
        <w:t>) oziroma za posamezno zavarovalno leto v znesku</w:t>
      </w:r>
      <w:r w:rsidRPr="001E5929" w:rsidR="001E5929">
        <w:rPr>
          <w:rFonts w:asciiTheme="minorHAnsi" w:hAnsiTheme="minorHAnsi" w:cstheme="minorHAnsi"/>
        </w:rPr>
        <w:t xml:space="preserve"> </w:t>
      </w:r>
      <w:r w:rsidRPr="001E5929" w:rsidR="001E5929">
        <w:rPr>
          <w:rFonts w:cs="Arial"/>
          <w:iCs/>
        </w:rPr>
        <w:fldChar w:fldCharType="begin">
          <w:ffData>
            <w:name w:val="Besedilo94"/>
            <w:enabled/>
            <w:calcOnExit w:val="0"/>
            <w:textInput/>
          </w:ffData>
        </w:fldChar>
      </w:r>
      <w:r w:rsidRPr="001E5929" w:rsidR="001E5929">
        <w:rPr>
          <w:rFonts w:cs="Arial"/>
          <w:iCs/>
        </w:rPr>
        <w:instrText xml:space="preserve"> FORMTEXT </w:instrText>
      </w:r>
      <w:r w:rsidRPr="001E5929" w:rsidR="001E5929">
        <w:rPr>
          <w:rFonts w:cs="Arial"/>
          <w:iCs/>
        </w:rPr>
      </w:r>
      <w:r w:rsidRPr="001E5929" w:rsidR="001E5929">
        <w:rPr>
          <w:rFonts w:cs="Arial"/>
          <w:iCs/>
        </w:rPr>
        <w:fldChar w:fldCharType="separate"/>
      </w:r>
      <w:r w:rsidRPr="003C764A" w:rsidR="001E5929">
        <w:rPr>
          <w:rFonts w:cs="Arial"/>
          <w:iCs/>
        </w:rPr>
        <w:t> </w:t>
      </w:r>
      <w:r w:rsidRPr="003C764A" w:rsidR="001E5929">
        <w:rPr>
          <w:rFonts w:cs="Arial"/>
          <w:iCs/>
        </w:rPr>
        <w:t> </w:t>
      </w:r>
      <w:r w:rsidRPr="003C764A" w:rsidR="001E5929">
        <w:rPr>
          <w:rFonts w:cs="Arial"/>
          <w:iCs/>
        </w:rPr>
        <w:t> </w:t>
      </w:r>
      <w:r w:rsidRPr="003C764A" w:rsidR="001E5929">
        <w:rPr>
          <w:rFonts w:cs="Arial"/>
          <w:iCs/>
        </w:rPr>
        <w:t> </w:t>
      </w:r>
      <w:r w:rsidRPr="003C764A" w:rsidR="001E5929">
        <w:rPr>
          <w:rFonts w:cs="Arial"/>
          <w:iCs/>
        </w:rPr>
        <w:t> </w:t>
      </w:r>
      <w:r w:rsidRPr="001E5929" w:rsidR="001E5929">
        <w:rPr>
          <w:rFonts w:cs="Arial"/>
          <w:iCs/>
        </w:rPr>
        <w:fldChar w:fldCharType="end"/>
      </w:r>
      <w:r w:rsidRPr="001E5929" w:rsidR="001E5929">
        <w:rPr>
          <w:rFonts w:cs="Arial"/>
          <w:iCs/>
        </w:rPr>
        <w:t xml:space="preserve"> </w:t>
      </w:r>
      <w:r w:rsidRPr="001E5929">
        <w:rPr>
          <w:rFonts w:asciiTheme="minorHAnsi" w:hAnsiTheme="minorHAnsi" w:cstheme="minorHAnsi"/>
        </w:rPr>
        <w:t>EUR z 8,5 % DPZP (z besedami:</w:t>
      </w:r>
      <w:r w:rsidRPr="001E5929" w:rsidR="001E5929">
        <w:rPr>
          <w:rFonts w:asciiTheme="minorHAnsi" w:hAnsiTheme="minorHAnsi" w:cstheme="minorHAnsi"/>
        </w:rPr>
        <w:t xml:space="preserve"> </w:t>
      </w:r>
      <w:r w:rsidRPr="001E5929" w:rsidR="001E5929">
        <w:rPr>
          <w:rFonts w:cs="Arial"/>
          <w:iCs/>
        </w:rPr>
        <w:fldChar w:fldCharType="begin">
          <w:ffData>
            <w:name w:val="Besedilo94"/>
            <w:enabled/>
            <w:calcOnExit w:val="0"/>
            <w:textInput/>
          </w:ffData>
        </w:fldChar>
      </w:r>
      <w:r w:rsidRPr="001E5929" w:rsidR="001E5929">
        <w:rPr>
          <w:rFonts w:cs="Arial"/>
          <w:iCs/>
        </w:rPr>
        <w:instrText xml:space="preserve"> FORMTEXT </w:instrText>
      </w:r>
      <w:r w:rsidRPr="001E5929" w:rsidR="001E5929">
        <w:rPr>
          <w:rFonts w:cs="Arial"/>
          <w:iCs/>
        </w:rPr>
      </w:r>
      <w:r w:rsidRPr="001E5929" w:rsidR="001E5929">
        <w:rPr>
          <w:rFonts w:cs="Arial"/>
          <w:iCs/>
        </w:rPr>
        <w:fldChar w:fldCharType="separate"/>
      </w:r>
      <w:r w:rsidRPr="003C764A" w:rsidR="001E5929">
        <w:rPr>
          <w:rFonts w:cs="Arial"/>
          <w:iCs/>
        </w:rPr>
        <w:t> </w:t>
      </w:r>
      <w:r w:rsidRPr="003C764A" w:rsidR="001E5929">
        <w:rPr>
          <w:rFonts w:cs="Arial"/>
          <w:iCs/>
        </w:rPr>
        <w:t> </w:t>
      </w:r>
      <w:r w:rsidRPr="003C764A" w:rsidR="001E5929">
        <w:rPr>
          <w:rFonts w:cs="Arial"/>
          <w:iCs/>
        </w:rPr>
        <w:t> </w:t>
      </w:r>
      <w:r w:rsidRPr="003C764A" w:rsidR="001E5929">
        <w:rPr>
          <w:rFonts w:cs="Arial"/>
          <w:iCs/>
        </w:rPr>
        <w:t> </w:t>
      </w:r>
      <w:r w:rsidRPr="003C764A" w:rsidR="001E5929">
        <w:rPr>
          <w:rFonts w:cs="Arial"/>
          <w:iCs/>
        </w:rPr>
        <w:t> </w:t>
      </w:r>
      <w:r w:rsidRPr="001E5929" w:rsidR="001E5929">
        <w:rPr>
          <w:rFonts w:cs="Arial"/>
          <w:iCs/>
        </w:rPr>
        <w:fldChar w:fldCharType="end"/>
      </w:r>
      <w:r w:rsidRPr="001E5929">
        <w:rPr>
          <w:rFonts w:asciiTheme="minorHAnsi" w:hAnsiTheme="minorHAnsi" w:cstheme="minorHAnsi"/>
        </w:rPr>
        <w:t>);</w:t>
      </w:r>
    </w:p>
    <w:p w:rsidRPr="001E5929" w:rsidR="007904A3" w:rsidP="007904A3" w:rsidRDefault="001E5929" w14:paraId="337481B4" w14:textId="5C166B35">
      <w:pPr>
        <w:pStyle w:val="Odstavekseznama"/>
        <w:numPr>
          <w:ilvl w:val="0"/>
          <w:numId w:val="36"/>
        </w:numPr>
        <w:rPr>
          <w:rFonts w:asciiTheme="minorHAnsi" w:hAnsiTheme="minorHAnsi" w:cstheme="minorHAnsi"/>
        </w:rPr>
      </w:pPr>
      <w:r>
        <w:rPr>
          <w:rFonts w:asciiTheme="minorHAnsi" w:hAnsiTheme="minorHAnsi" w:cstheme="minorHAnsi"/>
        </w:rPr>
        <w:t>…</w:t>
      </w:r>
    </w:p>
    <w:p w:rsidRPr="001E5929" w:rsidR="007904A3" w:rsidP="007904A3" w:rsidRDefault="001E5929" w14:paraId="17A095A2" w14:textId="6EE1969E">
      <w:pPr>
        <w:rPr>
          <w:rFonts w:cs="Arial"/>
          <w:i/>
          <w:iCs/>
          <w:color w:val="BFBFBF" w:themeColor="background1" w:themeShade="BF"/>
          <w:sz w:val="18"/>
          <w:szCs w:val="18"/>
        </w:rPr>
      </w:pPr>
      <w:r>
        <w:rPr>
          <w:rFonts w:cs="Arial"/>
          <w:i/>
          <w:iCs/>
          <w:color w:val="BFBFBF" w:themeColor="background1" w:themeShade="BF"/>
          <w:sz w:val="18"/>
          <w:szCs w:val="18"/>
        </w:rPr>
        <w:t>(</w:t>
      </w:r>
      <w:r w:rsidRPr="001E5929" w:rsidR="007904A3">
        <w:rPr>
          <w:rFonts w:cs="Arial"/>
          <w:i/>
          <w:iCs/>
          <w:color w:val="BFBFBF" w:themeColor="background1" w:themeShade="BF"/>
          <w:sz w:val="18"/>
          <w:szCs w:val="18"/>
        </w:rPr>
        <w:t>se prilagodi glede na sklop za katerega se sklepa ta pogodba</w:t>
      </w:r>
      <w:r>
        <w:rPr>
          <w:rFonts w:cs="Arial"/>
          <w:i/>
          <w:iCs/>
          <w:color w:val="BFBFBF" w:themeColor="background1" w:themeShade="BF"/>
          <w:sz w:val="18"/>
          <w:szCs w:val="18"/>
        </w:rPr>
        <w:t>)</w:t>
      </w:r>
    </w:p>
    <w:p w:rsidRPr="007904A3" w:rsidR="007904A3" w:rsidP="007904A3" w:rsidRDefault="007904A3" w14:paraId="06992705" w14:textId="77777777">
      <w:pPr>
        <w:rPr>
          <w:rFonts w:asciiTheme="minorHAnsi" w:hAnsiTheme="minorHAnsi" w:cstheme="minorHAnsi"/>
        </w:rPr>
      </w:pPr>
    </w:p>
    <w:p w:rsidRPr="007904A3" w:rsidR="007904A3" w:rsidP="007904A3" w:rsidRDefault="007904A3" w14:paraId="3C7AA303" w14:textId="68A5E7A3">
      <w:pPr>
        <w:rPr>
          <w:rFonts w:asciiTheme="minorHAnsi" w:hAnsiTheme="minorHAnsi" w:cstheme="minorHAnsi"/>
        </w:rPr>
      </w:pPr>
      <w:r w:rsidRPr="007904A3">
        <w:rPr>
          <w:rFonts w:asciiTheme="minorHAnsi" w:hAnsiTheme="minorHAnsi" w:cstheme="minorHAnsi"/>
        </w:rPr>
        <w:t xml:space="preserve">Davek od prometa od zavarovalnih poslov (DPZP) se obračunava </w:t>
      </w:r>
      <w:r w:rsidR="001E5929">
        <w:rPr>
          <w:rFonts w:asciiTheme="minorHAnsi" w:hAnsiTheme="minorHAnsi" w:cstheme="minorHAnsi"/>
        </w:rPr>
        <w:t>skladno z</w:t>
      </w:r>
      <w:r w:rsidRPr="007904A3">
        <w:rPr>
          <w:rFonts w:asciiTheme="minorHAnsi" w:hAnsiTheme="minorHAnsi" w:cstheme="minorHAnsi"/>
        </w:rPr>
        <w:t xml:space="preserve"> vsakokrat veljavn</w:t>
      </w:r>
      <w:r w:rsidR="001E5929">
        <w:rPr>
          <w:rFonts w:asciiTheme="minorHAnsi" w:hAnsiTheme="minorHAnsi" w:cstheme="minorHAnsi"/>
        </w:rPr>
        <w:t>o</w:t>
      </w:r>
      <w:r w:rsidRPr="007904A3">
        <w:rPr>
          <w:rFonts w:asciiTheme="minorHAnsi" w:hAnsiTheme="minorHAnsi" w:cstheme="minorHAnsi"/>
        </w:rPr>
        <w:t xml:space="preserve"> zakonodaj</w:t>
      </w:r>
      <w:r w:rsidR="001E5929">
        <w:rPr>
          <w:rFonts w:asciiTheme="minorHAnsi" w:hAnsiTheme="minorHAnsi" w:cstheme="minorHAnsi"/>
        </w:rPr>
        <w:t>o</w:t>
      </w:r>
      <w:r w:rsidRPr="007904A3">
        <w:rPr>
          <w:rFonts w:asciiTheme="minorHAnsi" w:hAnsiTheme="minorHAnsi" w:cstheme="minorHAnsi"/>
        </w:rPr>
        <w:t>. V kolikor pride do spremembe v višini stopnje, se ustrezno spremeni zavarovalna premija</w:t>
      </w:r>
      <w:r w:rsidR="001E5929">
        <w:rPr>
          <w:rFonts w:asciiTheme="minorHAnsi" w:hAnsiTheme="minorHAnsi" w:cstheme="minorHAnsi"/>
        </w:rPr>
        <w:t>, upoštevajoč novo stopnjo DPZP</w:t>
      </w:r>
      <w:r w:rsidRPr="007904A3">
        <w:rPr>
          <w:rFonts w:asciiTheme="minorHAnsi" w:hAnsiTheme="minorHAnsi" w:cstheme="minorHAnsi"/>
        </w:rPr>
        <w:t>.</w:t>
      </w:r>
      <w:r w:rsidR="001E5929">
        <w:rPr>
          <w:rFonts w:asciiTheme="minorHAnsi" w:hAnsiTheme="minorHAnsi" w:cstheme="minorHAnsi"/>
        </w:rPr>
        <w:t xml:space="preserve"> Pogodbeni stranki glede tega skleneta aneks k tej pogodbi (1. tč. 1. odst. 95. čl. ZJN-3).</w:t>
      </w:r>
    </w:p>
    <w:p w:rsidRPr="007904A3" w:rsidR="007904A3" w:rsidP="007904A3" w:rsidRDefault="007904A3" w14:paraId="47CC8CC5" w14:textId="77777777">
      <w:pPr>
        <w:rPr>
          <w:rFonts w:asciiTheme="minorHAnsi" w:hAnsiTheme="minorHAnsi" w:cstheme="minorHAnsi"/>
        </w:rPr>
      </w:pPr>
    </w:p>
    <w:p w:rsidRPr="001E5929" w:rsidR="007904A3" w:rsidP="007904A3" w:rsidRDefault="001E5929" w14:paraId="0D4143E0" w14:textId="3B945E7A">
      <w:pPr>
        <w:rPr>
          <w:rFonts w:cs="Arial"/>
          <w:i/>
          <w:iCs/>
          <w:color w:val="BFBFBF" w:themeColor="background1" w:themeShade="BF"/>
          <w:sz w:val="18"/>
          <w:szCs w:val="18"/>
        </w:rPr>
      </w:pPr>
      <w:r>
        <w:rPr>
          <w:rFonts w:cs="Arial"/>
          <w:i/>
          <w:iCs/>
          <w:color w:val="BFBFBF" w:themeColor="background1" w:themeShade="BF"/>
          <w:sz w:val="18"/>
          <w:szCs w:val="18"/>
        </w:rPr>
        <w:t>(</w:t>
      </w:r>
      <w:r w:rsidRPr="001E5929" w:rsidR="007904A3">
        <w:rPr>
          <w:rFonts w:cs="Arial"/>
          <w:i/>
          <w:iCs/>
          <w:color w:val="BFBFBF" w:themeColor="background1" w:themeShade="BF"/>
          <w:sz w:val="18"/>
          <w:szCs w:val="18"/>
        </w:rPr>
        <w:t>spodnji odstavek se uporablja za sklop 2-17</w:t>
      </w:r>
      <w:r>
        <w:rPr>
          <w:rFonts w:cs="Arial"/>
          <w:i/>
          <w:iCs/>
          <w:color w:val="BFBFBF" w:themeColor="background1" w:themeShade="BF"/>
          <w:sz w:val="18"/>
          <w:szCs w:val="18"/>
        </w:rPr>
        <w:t>)</w:t>
      </w:r>
    </w:p>
    <w:p w:rsidR="00CE5D9B" w:rsidP="007904A3" w:rsidRDefault="007904A3" w14:paraId="441495D6" w14:textId="1BD5A7D8">
      <w:pPr>
        <w:rPr>
          <w:rFonts w:asciiTheme="minorHAnsi" w:hAnsiTheme="minorHAnsi" w:cstheme="minorHAnsi"/>
        </w:rPr>
      </w:pPr>
      <w:r w:rsidRPr="007904A3">
        <w:rPr>
          <w:rFonts w:asciiTheme="minorHAnsi" w:hAnsiTheme="minorHAnsi" w:cstheme="minorHAnsi"/>
        </w:rPr>
        <w:lastRenderedPageBreak/>
        <w:t>Davek, ki se nanaša na opravljanje zavarovalnih storitev v tujih državah, kjer se bo izvajalo skladiščenje blaga, se obračuna in plača v višini, kot to določa zakonodaja v državi, kjer se blago nahaja.</w:t>
      </w:r>
    </w:p>
    <w:p w:rsidR="001E5929" w:rsidP="007904A3" w:rsidRDefault="001E5929" w14:paraId="2E70C9F2" w14:textId="77777777">
      <w:pPr>
        <w:rPr>
          <w:rFonts w:asciiTheme="minorHAnsi" w:hAnsiTheme="minorHAnsi" w:cstheme="minorHAnsi"/>
        </w:rPr>
      </w:pPr>
    </w:p>
    <w:p w:rsidRPr="006E3917" w:rsidR="001E5929" w:rsidP="001E5929" w:rsidRDefault="001E5929" w14:paraId="3780008A" w14:textId="3519480E">
      <w:pPr>
        <w:pStyle w:val="Naslov1"/>
        <w:rPr>
          <w:rFonts w:asciiTheme="minorHAnsi" w:hAnsiTheme="minorHAnsi" w:cstheme="minorHAnsi"/>
          <w:szCs w:val="24"/>
        </w:rPr>
      </w:pPr>
      <w:bookmarkStart w:name="_Toc134791879" w:id="15"/>
      <w:r w:rsidRPr="001E5929">
        <w:rPr>
          <w:rFonts w:asciiTheme="minorHAnsi" w:hAnsiTheme="minorHAnsi" w:cstheme="minorHAnsi"/>
          <w:szCs w:val="24"/>
        </w:rPr>
        <w:t>SKUPNA PREDVIDENA VREDNOST POGODBE</w:t>
      </w:r>
      <w:bookmarkEnd w:id="15"/>
    </w:p>
    <w:p w:rsidR="007904A3" w:rsidP="007904A3" w:rsidRDefault="007904A3" w14:paraId="5A440B8B" w14:textId="77777777">
      <w:pPr>
        <w:rPr>
          <w:rFonts w:asciiTheme="minorHAnsi" w:hAnsiTheme="minorHAnsi" w:cstheme="minorHAnsi"/>
        </w:rPr>
      </w:pPr>
    </w:p>
    <w:p w:rsidRPr="00132AEE" w:rsidR="005902CB" w:rsidP="005902CB" w:rsidRDefault="005902CB" w14:paraId="512C0896" w14:textId="77777777">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rsidR="009D4949" w:rsidP="009D4949" w:rsidRDefault="00230C4D" w14:paraId="49900BF2" w14:textId="6F03B0E6">
      <w:pPr>
        <w:tabs>
          <w:tab w:val="left" w:pos="7230"/>
        </w:tabs>
        <w:spacing w:line="260" w:lineRule="exact"/>
        <w:ind w:right="-96"/>
        <w:rPr>
          <w:rFonts w:cs="Arial"/>
        </w:rPr>
      </w:pPr>
      <w:r w:rsidRPr="00230C4D">
        <w:rPr>
          <w:rFonts w:cs="Arial"/>
        </w:rPr>
        <w:t xml:space="preserve">Skupna predvidena vrednost te pogodbe za vse sklope, za katere se sklepa ta pogodba, v skladu s </w:t>
      </w:r>
      <w:r w:rsidR="00953178">
        <w:rPr>
          <w:rFonts w:cs="Arial"/>
        </w:rPr>
        <w:t>p</w:t>
      </w:r>
      <w:r w:rsidRPr="00230C4D">
        <w:rPr>
          <w:rFonts w:cs="Arial"/>
        </w:rPr>
        <w:t xml:space="preserve">onudbenim predračunom z zavarovalno tehnično specifikacijo za sklop, za katerega se sklepa ta pogodba </w:t>
      </w:r>
      <w:r w:rsidR="00953178">
        <w:rPr>
          <w:rFonts w:asciiTheme="minorHAnsi" w:hAnsiTheme="minorHAnsi" w:cstheme="minorHAnsi"/>
        </w:rPr>
        <w:t xml:space="preserve">(OBR - </w:t>
      </w:r>
      <w:r w:rsidRPr="001E5929" w:rsidR="00953178">
        <w:rPr>
          <w:rFonts w:cs="Arial"/>
          <w:iCs/>
        </w:rPr>
        <w:fldChar w:fldCharType="begin">
          <w:ffData>
            <w:name w:val="Besedilo94"/>
            <w:enabled/>
            <w:calcOnExit w:val="0"/>
            <w:textInput/>
          </w:ffData>
        </w:fldChar>
      </w:r>
      <w:r w:rsidRPr="001E5929" w:rsidR="00953178">
        <w:rPr>
          <w:rFonts w:cs="Arial"/>
          <w:iCs/>
        </w:rPr>
        <w:instrText xml:space="preserve"> FORMTEXT </w:instrText>
      </w:r>
      <w:r w:rsidRPr="001E5929" w:rsidR="00953178">
        <w:rPr>
          <w:rFonts w:cs="Arial"/>
          <w:iCs/>
        </w:rPr>
      </w:r>
      <w:r w:rsidRPr="001E5929" w:rsidR="00953178">
        <w:rPr>
          <w:rFonts w:cs="Arial"/>
          <w:iCs/>
        </w:rPr>
        <w:fldChar w:fldCharType="separate"/>
      </w:r>
      <w:r w:rsidRPr="003C764A" w:rsidR="00953178">
        <w:rPr>
          <w:rFonts w:cs="Arial"/>
          <w:iCs/>
        </w:rPr>
        <w:t> </w:t>
      </w:r>
      <w:r w:rsidRPr="003C764A" w:rsidR="00953178">
        <w:rPr>
          <w:rFonts w:cs="Arial"/>
          <w:iCs/>
        </w:rPr>
        <w:t> </w:t>
      </w:r>
      <w:r w:rsidRPr="003C764A" w:rsidR="00953178">
        <w:rPr>
          <w:rFonts w:cs="Arial"/>
          <w:iCs/>
        </w:rPr>
        <w:t> </w:t>
      </w:r>
      <w:r w:rsidRPr="003C764A" w:rsidR="00953178">
        <w:rPr>
          <w:rFonts w:cs="Arial"/>
          <w:iCs/>
        </w:rPr>
        <w:t> </w:t>
      </w:r>
      <w:r w:rsidRPr="003C764A" w:rsidR="00953178">
        <w:rPr>
          <w:rFonts w:cs="Arial"/>
          <w:iCs/>
        </w:rPr>
        <w:t> </w:t>
      </w:r>
      <w:r w:rsidRPr="001E5929" w:rsidR="00953178">
        <w:rPr>
          <w:rFonts w:cs="Arial"/>
          <w:iCs/>
        </w:rPr>
        <w:fldChar w:fldCharType="end"/>
      </w:r>
      <w:r w:rsidR="00953178">
        <w:rPr>
          <w:rFonts w:asciiTheme="minorHAnsi" w:hAnsiTheme="minorHAnsi" w:cstheme="minorHAnsi"/>
        </w:rPr>
        <w:t xml:space="preserve"> </w:t>
      </w:r>
      <w:r w:rsidRPr="007904A3" w:rsidR="00953178">
        <w:rPr>
          <w:rFonts w:asciiTheme="minorHAnsi" w:hAnsiTheme="minorHAnsi" w:cstheme="minorHAnsi"/>
        </w:rPr>
        <w:t xml:space="preserve"> </w:t>
      </w:r>
      <w:r w:rsidRPr="009C43E7" w:rsidR="00953178">
        <w:rPr>
          <w:rFonts w:cs="Arial"/>
          <w:i/>
          <w:color w:val="BFBFBF" w:themeColor="background1" w:themeShade="BF"/>
          <w:sz w:val="18"/>
          <w:szCs w:val="18"/>
        </w:rPr>
        <w:t>(</w:t>
      </w:r>
      <w:r w:rsidR="00953178">
        <w:rPr>
          <w:rFonts w:cs="Arial"/>
          <w:i/>
          <w:color w:val="BFBFBF" w:themeColor="background1" w:themeShade="BF"/>
          <w:sz w:val="18"/>
          <w:szCs w:val="18"/>
        </w:rPr>
        <w:t>številka obrazca bo v pogodbo vnesena naknadno, glede na številčenje obrazcev v drugi (2.) fazi postopka</w:t>
      </w:r>
      <w:r w:rsidRPr="009C43E7" w:rsidR="00953178">
        <w:rPr>
          <w:rFonts w:cs="Arial"/>
          <w:i/>
          <w:color w:val="BFBFBF" w:themeColor="background1" w:themeShade="BF"/>
          <w:sz w:val="18"/>
          <w:szCs w:val="18"/>
        </w:rPr>
        <w:t>)</w:t>
      </w:r>
      <w:r w:rsidR="00953178">
        <w:rPr>
          <w:rFonts w:asciiTheme="minorHAnsi" w:hAnsiTheme="minorHAnsi" w:cstheme="minorHAnsi"/>
        </w:rPr>
        <w:t>)</w:t>
      </w:r>
      <w:r w:rsidRPr="00230C4D">
        <w:rPr>
          <w:rFonts w:cs="Arial"/>
        </w:rPr>
        <w:t xml:space="preserve"> znaša za celotno zavarovalno obdobje v znesku </w:t>
      </w:r>
      <w:r w:rsidRPr="00230C4D">
        <w:rPr>
          <w:rFonts w:cs="Arial"/>
        </w:rPr>
        <w:fldChar w:fldCharType="begin">
          <w:ffData>
            <w:name w:val="Besedilo102"/>
            <w:enabled/>
            <w:calcOnExit w:val="0"/>
            <w:textInput/>
          </w:ffData>
        </w:fldChar>
      </w:r>
      <w:bookmarkStart w:name="Besedilo102" w:id="16"/>
      <w:r w:rsidRPr="00230C4D">
        <w:rPr>
          <w:rFonts w:cs="Arial"/>
        </w:rPr>
        <w:instrText xml:space="preserve"> FORMTEXT </w:instrText>
      </w:r>
      <w:r w:rsidRPr="00230C4D">
        <w:rPr>
          <w:rFonts w:cs="Arial"/>
        </w:rPr>
      </w:r>
      <w:r w:rsidRPr="00230C4D">
        <w:rPr>
          <w:rFonts w:cs="Arial"/>
        </w:rPr>
        <w:fldChar w:fldCharType="separate"/>
      </w:r>
      <w:r w:rsidRPr="00230C4D">
        <w:rPr>
          <w:rFonts w:cs="Arial"/>
        </w:rPr>
        <w:t> </w:t>
      </w:r>
      <w:r w:rsidRPr="00230C4D">
        <w:rPr>
          <w:rFonts w:cs="Arial"/>
        </w:rPr>
        <w:t> </w:t>
      </w:r>
      <w:r w:rsidRPr="00230C4D">
        <w:rPr>
          <w:rFonts w:cs="Arial"/>
        </w:rPr>
        <w:t> </w:t>
      </w:r>
      <w:r w:rsidRPr="00230C4D">
        <w:rPr>
          <w:rFonts w:cs="Arial"/>
        </w:rPr>
        <w:t> </w:t>
      </w:r>
      <w:r w:rsidRPr="00230C4D">
        <w:rPr>
          <w:rFonts w:cs="Arial"/>
        </w:rPr>
        <w:t> </w:t>
      </w:r>
      <w:r w:rsidRPr="00230C4D">
        <w:rPr>
          <w:rFonts w:cs="Arial"/>
        </w:rPr>
        <w:fldChar w:fldCharType="end"/>
      </w:r>
      <w:bookmarkEnd w:id="16"/>
      <w:r w:rsidRPr="00230C4D">
        <w:rPr>
          <w:rFonts w:cs="Arial"/>
        </w:rPr>
        <w:t xml:space="preserve"> EUR z 8,5 % DPZP oziroma z davkom, kot to določa zakonodaja v državi, kjer se blago nahaja (z besedo </w:t>
      </w:r>
      <w:r w:rsidRPr="00230C4D">
        <w:rPr>
          <w:rFonts w:cs="Arial"/>
        </w:rPr>
        <w:fldChar w:fldCharType="begin">
          <w:ffData>
            <w:name w:val="Besedilo103"/>
            <w:enabled/>
            <w:calcOnExit w:val="0"/>
            <w:textInput/>
          </w:ffData>
        </w:fldChar>
      </w:r>
      <w:bookmarkStart w:name="Besedilo103" w:id="17"/>
      <w:r w:rsidRPr="00230C4D">
        <w:rPr>
          <w:rFonts w:cs="Arial"/>
        </w:rPr>
        <w:instrText xml:space="preserve"> FORMTEXT </w:instrText>
      </w:r>
      <w:r w:rsidRPr="00230C4D">
        <w:rPr>
          <w:rFonts w:cs="Arial"/>
        </w:rPr>
      </w:r>
      <w:r w:rsidRPr="00230C4D">
        <w:rPr>
          <w:rFonts w:cs="Arial"/>
        </w:rPr>
        <w:fldChar w:fldCharType="separate"/>
      </w:r>
      <w:r w:rsidRPr="00230C4D">
        <w:rPr>
          <w:rFonts w:cs="Arial"/>
        </w:rPr>
        <w:t> </w:t>
      </w:r>
      <w:r w:rsidRPr="00230C4D">
        <w:rPr>
          <w:rFonts w:cs="Arial"/>
        </w:rPr>
        <w:t> </w:t>
      </w:r>
      <w:r w:rsidRPr="00230C4D">
        <w:rPr>
          <w:rFonts w:cs="Arial"/>
        </w:rPr>
        <w:t> </w:t>
      </w:r>
      <w:r w:rsidRPr="00230C4D">
        <w:rPr>
          <w:rFonts w:cs="Arial"/>
        </w:rPr>
        <w:t> </w:t>
      </w:r>
      <w:r w:rsidRPr="00230C4D">
        <w:rPr>
          <w:rFonts w:cs="Arial"/>
        </w:rPr>
        <w:t> </w:t>
      </w:r>
      <w:r w:rsidRPr="00230C4D">
        <w:rPr>
          <w:rFonts w:cs="Arial"/>
        </w:rPr>
        <w:fldChar w:fldCharType="end"/>
      </w:r>
      <w:bookmarkEnd w:id="17"/>
      <w:r w:rsidRPr="00230C4D">
        <w:rPr>
          <w:rFonts w:cs="Arial"/>
        </w:rPr>
        <w:t xml:space="preserve">) oziroma za posamezno zavarovalno leto v znesku </w:t>
      </w:r>
      <w:r w:rsidRPr="00230C4D">
        <w:rPr>
          <w:rFonts w:cs="Arial"/>
        </w:rPr>
        <w:fldChar w:fldCharType="begin">
          <w:ffData>
            <w:name w:val="Besedilo104"/>
            <w:enabled/>
            <w:calcOnExit w:val="0"/>
            <w:textInput/>
          </w:ffData>
        </w:fldChar>
      </w:r>
      <w:bookmarkStart w:name="Besedilo104" w:id="18"/>
      <w:r w:rsidRPr="00230C4D">
        <w:rPr>
          <w:rFonts w:cs="Arial"/>
        </w:rPr>
        <w:instrText xml:space="preserve"> FORMTEXT </w:instrText>
      </w:r>
      <w:r w:rsidRPr="00230C4D">
        <w:rPr>
          <w:rFonts w:cs="Arial"/>
        </w:rPr>
      </w:r>
      <w:r w:rsidRPr="00230C4D">
        <w:rPr>
          <w:rFonts w:cs="Arial"/>
        </w:rPr>
        <w:fldChar w:fldCharType="separate"/>
      </w:r>
      <w:r w:rsidRPr="00230C4D">
        <w:rPr>
          <w:rFonts w:cs="Arial"/>
        </w:rPr>
        <w:t> </w:t>
      </w:r>
      <w:r w:rsidRPr="00230C4D">
        <w:rPr>
          <w:rFonts w:cs="Arial"/>
        </w:rPr>
        <w:t> </w:t>
      </w:r>
      <w:r w:rsidRPr="00230C4D">
        <w:rPr>
          <w:rFonts w:cs="Arial"/>
        </w:rPr>
        <w:t> </w:t>
      </w:r>
      <w:r w:rsidRPr="00230C4D">
        <w:rPr>
          <w:rFonts w:cs="Arial"/>
        </w:rPr>
        <w:t> </w:t>
      </w:r>
      <w:r w:rsidRPr="00230C4D">
        <w:rPr>
          <w:rFonts w:cs="Arial"/>
        </w:rPr>
        <w:t> </w:t>
      </w:r>
      <w:r w:rsidRPr="00230C4D">
        <w:rPr>
          <w:rFonts w:cs="Arial"/>
        </w:rPr>
        <w:fldChar w:fldCharType="end"/>
      </w:r>
      <w:bookmarkEnd w:id="18"/>
      <w:r w:rsidRPr="00230C4D">
        <w:rPr>
          <w:rFonts w:cs="Arial"/>
        </w:rPr>
        <w:t xml:space="preserve"> EUR z 8,5 % DPZP oziroma z davkom, kot to določa zakonodaja v državi, kjer se blago nahaja (z besedo: </w:t>
      </w:r>
      <w:r w:rsidRPr="00230C4D">
        <w:rPr>
          <w:rFonts w:cs="Arial"/>
        </w:rPr>
        <w:fldChar w:fldCharType="begin">
          <w:ffData>
            <w:name w:val="Besedilo105"/>
            <w:enabled/>
            <w:calcOnExit w:val="0"/>
            <w:textInput/>
          </w:ffData>
        </w:fldChar>
      </w:r>
      <w:bookmarkStart w:name="Besedilo105" w:id="19"/>
      <w:r w:rsidRPr="00230C4D">
        <w:rPr>
          <w:rFonts w:cs="Arial"/>
        </w:rPr>
        <w:instrText xml:space="preserve"> FORMTEXT </w:instrText>
      </w:r>
      <w:r w:rsidRPr="00230C4D">
        <w:rPr>
          <w:rFonts w:cs="Arial"/>
        </w:rPr>
      </w:r>
      <w:r w:rsidRPr="00230C4D">
        <w:rPr>
          <w:rFonts w:cs="Arial"/>
        </w:rPr>
        <w:fldChar w:fldCharType="separate"/>
      </w:r>
      <w:r w:rsidRPr="00230C4D">
        <w:rPr>
          <w:rFonts w:cs="Arial"/>
        </w:rPr>
        <w:t> </w:t>
      </w:r>
      <w:r w:rsidRPr="00230C4D">
        <w:rPr>
          <w:rFonts w:cs="Arial"/>
        </w:rPr>
        <w:t> </w:t>
      </w:r>
      <w:r w:rsidRPr="00230C4D">
        <w:rPr>
          <w:rFonts w:cs="Arial"/>
        </w:rPr>
        <w:t> </w:t>
      </w:r>
      <w:r w:rsidRPr="00230C4D">
        <w:rPr>
          <w:rFonts w:cs="Arial"/>
        </w:rPr>
        <w:t> </w:t>
      </w:r>
      <w:r w:rsidRPr="00230C4D">
        <w:rPr>
          <w:rFonts w:cs="Arial"/>
        </w:rPr>
        <w:t> </w:t>
      </w:r>
      <w:r w:rsidRPr="00230C4D">
        <w:rPr>
          <w:rFonts w:cs="Arial"/>
        </w:rPr>
        <w:fldChar w:fldCharType="end"/>
      </w:r>
      <w:bookmarkEnd w:id="19"/>
      <w:r w:rsidRPr="00230C4D">
        <w:rPr>
          <w:rFonts w:cs="Arial"/>
        </w:rPr>
        <w:t>).</w:t>
      </w:r>
    </w:p>
    <w:p w:rsidR="00230C4D" w:rsidP="009D4949" w:rsidRDefault="00230C4D" w14:paraId="2284BC1A" w14:textId="77777777">
      <w:pPr>
        <w:tabs>
          <w:tab w:val="left" w:pos="7230"/>
        </w:tabs>
        <w:spacing w:line="260" w:lineRule="exact"/>
        <w:ind w:right="-96"/>
        <w:rPr>
          <w:rFonts w:cs="Arial"/>
        </w:rPr>
      </w:pPr>
    </w:p>
    <w:p w:rsidRPr="006E3917" w:rsidR="00230C4D" w:rsidP="00230C4D" w:rsidRDefault="00230C4D" w14:paraId="1FFC8344" w14:textId="2DB77B4C">
      <w:pPr>
        <w:pStyle w:val="Naslov1"/>
        <w:rPr>
          <w:rFonts w:asciiTheme="minorHAnsi" w:hAnsiTheme="minorHAnsi" w:cstheme="minorHAnsi"/>
          <w:szCs w:val="24"/>
        </w:rPr>
      </w:pPr>
      <w:bookmarkStart w:name="_Toc134791880" w:id="20"/>
      <w:r w:rsidRPr="00230C4D">
        <w:rPr>
          <w:rFonts w:asciiTheme="minorHAnsi" w:hAnsiTheme="minorHAnsi" w:cstheme="minorHAnsi"/>
          <w:szCs w:val="24"/>
        </w:rPr>
        <w:t>OBRAČUN ZAVAROVALNE PREMIJE IN NAČIN PLAČILA</w:t>
      </w:r>
      <w:bookmarkEnd w:id="20"/>
    </w:p>
    <w:p w:rsidR="00230C4D" w:rsidP="009D4949" w:rsidRDefault="00230C4D" w14:paraId="3032EE2F" w14:textId="77777777">
      <w:pPr>
        <w:tabs>
          <w:tab w:val="left" w:pos="7230"/>
        </w:tabs>
        <w:spacing w:line="260" w:lineRule="exact"/>
        <w:ind w:right="-96"/>
        <w:rPr>
          <w:rFonts w:cs="Arial"/>
        </w:rPr>
      </w:pPr>
    </w:p>
    <w:p w:rsidR="009D4949" w:rsidP="009D4949" w:rsidRDefault="009D4949" w14:paraId="65CAAF9F" w14:textId="77777777">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132AEE">
        <w:rPr>
          <w:rFonts w:asciiTheme="minorHAnsi" w:hAnsiTheme="minorHAnsi" w:cstheme="minorHAnsi"/>
          <w:b/>
        </w:rPr>
        <w:t>len</w:t>
      </w:r>
    </w:p>
    <w:p w:rsidR="00230C4D" w:rsidP="00230C4D" w:rsidRDefault="00230C4D" w14:paraId="60EB077C" w14:textId="7BA7F980">
      <w:pPr>
        <w:rPr>
          <w:rFonts w:cs="Arial"/>
        </w:rPr>
      </w:pPr>
      <w:r>
        <w:rPr>
          <w:rFonts w:cs="Arial"/>
        </w:rPr>
        <w:t xml:space="preserve">Letna (akontacijska) zavarovalna premija za prvo zavarovalno leto je enaka vrednosti letne zavarovalne premije iz 12. člena te pogodbe. Zavarovalna (akontacijska) premija za vsako naslednje zavarovalno leto je: </w:t>
      </w:r>
    </w:p>
    <w:p w:rsidR="00230C4D" w:rsidP="00230C4D" w:rsidRDefault="00230C4D" w14:paraId="338B1D41" w14:textId="77777777">
      <w:pPr>
        <w:pStyle w:val="Odstavekseznama"/>
        <w:numPr>
          <w:ilvl w:val="0"/>
          <w:numId w:val="37"/>
        </w:numPr>
        <w:suppressAutoHyphens/>
        <w:spacing w:line="240" w:lineRule="auto"/>
        <w:rPr>
          <w:rFonts w:ascii="Arial" w:hAnsi="Arial" w:cs="Arial"/>
        </w:rPr>
      </w:pPr>
      <w:r>
        <w:rPr>
          <w:rFonts w:ascii="Arial" w:hAnsi="Arial" w:cs="Arial"/>
        </w:rPr>
        <w:t>enaka obračunani letni premiji za preteklo leto ali</w:t>
      </w:r>
    </w:p>
    <w:p w:rsidR="00230C4D" w:rsidP="00230C4D" w:rsidRDefault="00230C4D" w14:paraId="7AEE0E17" w14:textId="77777777">
      <w:pPr>
        <w:pStyle w:val="Odstavekseznama"/>
        <w:numPr>
          <w:ilvl w:val="0"/>
          <w:numId w:val="37"/>
        </w:numPr>
        <w:suppressAutoHyphens/>
        <w:spacing w:line="240" w:lineRule="auto"/>
        <w:rPr>
          <w:rFonts w:ascii="Arial" w:hAnsi="Arial" w:cs="Arial"/>
        </w:rPr>
      </w:pPr>
      <w:r>
        <w:rPr>
          <w:rFonts w:ascii="Arial" w:hAnsi="Arial" w:cs="Arial"/>
        </w:rPr>
        <w:t>določena na podlagi podatkov zavarovalca za preteklo leto, s stanjem na dan 31.12 oziroma podatkov, ki jih sporoči zavarovalec in ki vplivajo na izračun osnove zavarovalne premije</w:t>
      </w:r>
    </w:p>
    <w:p w:rsidR="00230C4D" w:rsidP="00230C4D" w:rsidRDefault="00230C4D" w14:paraId="199F9380" w14:textId="77777777">
      <w:pPr>
        <w:rPr>
          <w:rFonts w:cs="Arial"/>
        </w:rPr>
      </w:pPr>
    </w:p>
    <w:p w:rsidR="00230C4D" w:rsidP="00230C4D" w:rsidRDefault="00230C4D" w14:paraId="19EA54D1" w14:textId="77777777">
      <w:pPr>
        <w:rPr>
          <w:rFonts w:cs="Arial"/>
        </w:rPr>
      </w:pPr>
      <w:r>
        <w:rPr>
          <w:rFonts w:cs="Arial"/>
        </w:rPr>
        <w:t>Zavarovalec bo najkasneje do 15.01. vsako zavarovalno leto pisno obvestil zavarovalnico ali uveljavlja spremembo premije na podlagi  druge alineje predhodnega odstavka. V nasprotnem primeru se šteje, da je letna (akontacijska) zavarovalna premija enaka obračunani letni premiji za preteklo leto.</w:t>
      </w:r>
    </w:p>
    <w:p w:rsidR="005032C7" w:rsidP="000A775C" w:rsidRDefault="005032C7" w14:paraId="2D60BBCD" w14:textId="66B36878">
      <w:pPr>
        <w:rPr>
          <w:rFonts w:asciiTheme="minorHAnsi" w:hAnsiTheme="minorHAnsi" w:cstheme="minorHAnsi"/>
        </w:rPr>
      </w:pPr>
    </w:p>
    <w:p w:rsidR="00532AB7" w:rsidP="00DE184E" w:rsidRDefault="00784C00" w14:paraId="64FF1E64" w14:textId="2987062F">
      <w:pPr>
        <w:pStyle w:val="Odstavekseznama"/>
        <w:numPr>
          <w:ilvl w:val="0"/>
          <w:numId w:val="1"/>
        </w:numPr>
        <w:spacing w:line="240" w:lineRule="auto"/>
        <w:jc w:val="center"/>
        <w:rPr>
          <w:rFonts w:asciiTheme="minorHAnsi" w:hAnsiTheme="minorHAnsi" w:cstheme="minorHAnsi"/>
          <w:b/>
        </w:rPr>
      </w:pPr>
      <w:bookmarkStart w:name="_Hlk107477356" w:id="21"/>
      <w:r>
        <w:rPr>
          <w:rFonts w:asciiTheme="minorHAnsi" w:hAnsiTheme="minorHAnsi" w:cstheme="minorHAnsi"/>
          <w:b/>
        </w:rPr>
        <w:t>č</w:t>
      </w:r>
      <w:r w:rsidRPr="00DE184E" w:rsidR="00532AB7">
        <w:rPr>
          <w:rFonts w:asciiTheme="minorHAnsi" w:hAnsiTheme="minorHAnsi" w:cstheme="minorHAnsi"/>
          <w:b/>
        </w:rPr>
        <w:t>len</w:t>
      </w:r>
    </w:p>
    <w:bookmarkEnd w:id="21"/>
    <w:p w:rsidRPr="00230C4D" w:rsidR="00230C4D" w:rsidP="00230C4D" w:rsidRDefault="00230C4D" w14:paraId="5FABCA3B" w14:textId="39581F87">
      <w:pPr>
        <w:rPr>
          <w:rFonts w:asciiTheme="minorHAnsi" w:hAnsiTheme="minorHAnsi" w:cstheme="minorHAnsi"/>
        </w:rPr>
      </w:pPr>
      <w:r w:rsidRPr="00230C4D">
        <w:rPr>
          <w:rFonts w:asciiTheme="minorHAnsi" w:hAnsiTheme="minorHAnsi" w:cstheme="minorHAnsi"/>
        </w:rPr>
        <w:t>Zavarovalnica najkasneje do 15.01.</w:t>
      </w:r>
      <w:r>
        <w:rPr>
          <w:rFonts w:asciiTheme="minorHAnsi" w:hAnsiTheme="minorHAnsi" w:cstheme="minorHAnsi"/>
        </w:rPr>
        <w:t xml:space="preserve"> </w:t>
      </w:r>
      <w:r w:rsidRPr="00230C4D">
        <w:rPr>
          <w:rFonts w:asciiTheme="minorHAnsi" w:hAnsiTheme="minorHAnsi" w:cstheme="minorHAnsi"/>
        </w:rPr>
        <w:t>vsako zavarovalno leto zavarovalcu sporoči višino popusta, ki ga priznava na plačilo zavarovalne premije v enkratnem znesku, zavarovalec pa najkasneje do 31.01. zavarovalnico obvesti o izbranem načinu plačila. Zavarovalnica skupaj z višino popusta sporoči tudi, ali se ta popust upošteva na zavarovalno premijo za potresno in nezgodno zavarovanje ali ne. V primeru obročnega plačila (največ deset enakih mesečnih obrokih) zavarovalnica ni upravičena do doplačila.</w:t>
      </w:r>
    </w:p>
    <w:p w:rsidRPr="00230C4D" w:rsidR="00230C4D" w:rsidP="00230C4D" w:rsidRDefault="00230C4D" w14:paraId="5C7A28B3" w14:textId="77777777">
      <w:pPr>
        <w:rPr>
          <w:rFonts w:asciiTheme="minorHAnsi" w:hAnsiTheme="minorHAnsi" w:cstheme="minorHAnsi"/>
        </w:rPr>
      </w:pPr>
    </w:p>
    <w:p w:rsidRPr="00230C4D" w:rsidR="00230C4D" w:rsidP="00230C4D" w:rsidRDefault="00230C4D" w14:paraId="5578511D" w14:textId="6D55C3D7">
      <w:pPr>
        <w:rPr>
          <w:rFonts w:asciiTheme="minorHAnsi" w:hAnsiTheme="minorHAnsi" w:cstheme="minorHAnsi"/>
        </w:rPr>
      </w:pPr>
      <w:r w:rsidRPr="00230C4D">
        <w:rPr>
          <w:rFonts w:asciiTheme="minorHAnsi" w:hAnsiTheme="minorHAnsi" w:cstheme="minorHAnsi"/>
        </w:rPr>
        <w:t>Zavarovalec bo zavarovalne premije plačal zavarovalnici v 30-tih (tridesetih) dneh po prejemu pravilno izstavljenega računa, na transakcijski račun zavarovalnice.</w:t>
      </w:r>
      <w:r w:rsidR="0053655E">
        <w:rPr>
          <w:rFonts w:asciiTheme="minorHAnsi" w:hAnsiTheme="minorHAnsi" w:cstheme="minorHAnsi"/>
        </w:rPr>
        <w:t xml:space="preserve"> </w:t>
      </w:r>
    </w:p>
    <w:p w:rsidRPr="00230C4D" w:rsidR="00230C4D" w:rsidP="00230C4D" w:rsidRDefault="00230C4D" w14:paraId="03CCA992" w14:textId="77777777">
      <w:pPr>
        <w:rPr>
          <w:rFonts w:asciiTheme="minorHAnsi" w:hAnsiTheme="minorHAnsi" w:cstheme="minorHAnsi"/>
        </w:rPr>
      </w:pPr>
    </w:p>
    <w:p w:rsidRPr="00230C4D" w:rsidR="00230C4D" w:rsidP="00230C4D" w:rsidRDefault="00230C4D" w14:paraId="5D91E5F5" w14:textId="77777777">
      <w:pPr>
        <w:rPr>
          <w:rFonts w:asciiTheme="minorHAnsi" w:hAnsiTheme="minorHAnsi" w:cstheme="minorHAnsi"/>
        </w:rPr>
      </w:pPr>
      <w:r w:rsidRPr="00230C4D">
        <w:rPr>
          <w:rFonts w:asciiTheme="minorHAnsi" w:hAnsiTheme="minorHAnsi" w:cstheme="minorHAnsi"/>
        </w:rPr>
        <w:t>Račun se mora sklicevati na številko te pogodbe in številko osnovne zavarovalne police, na podlagi katere se izstavlja.</w:t>
      </w:r>
    </w:p>
    <w:p w:rsidRPr="00230C4D" w:rsidR="00230C4D" w:rsidP="00230C4D" w:rsidRDefault="00230C4D" w14:paraId="412FD061" w14:textId="77777777">
      <w:pPr>
        <w:rPr>
          <w:rFonts w:asciiTheme="minorHAnsi" w:hAnsiTheme="minorHAnsi" w:cstheme="minorHAnsi"/>
        </w:rPr>
      </w:pPr>
    </w:p>
    <w:p w:rsidRPr="00230C4D" w:rsidR="00230C4D" w:rsidP="00230C4D" w:rsidRDefault="00230C4D" w14:paraId="6259F40D" w14:textId="77777777">
      <w:pPr>
        <w:rPr>
          <w:rFonts w:asciiTheme="minorHAnsi" w:hAnsiTheme="minorHAnsi" w:cstheme="minorHAnsi"/>
        </w:rPr>
      </w:pPr>
      <w:r w:rsidRPr="00230C4D">
        <w:rPr>
          <w:rFonts w:asciiTheme="minorHAnsi" w:hAnsiTheme="minorHAnsi" w:cstheme="minorHAnsi"/>
        </w:rPr>
        <w:t>Zavarovalnica izstavi račun/dobropis po potrjenem letnem obračunu ali poračunu s strani zavarovalca. Račun za poračun bo zavarovalec plačal 30-ti (trideseti) dan po prejemu pravilno izstavljenega računa.</w:t>
      </w:r>
    </w:p>
    <w:p w:rsidR="00230C4D" w:rsidP="00230C4D" w:rsidRDefault="00230C4D" w14:paraId="5CA09B5C" w14:textId="77777777">
      <w:pPr>
        <w:rPr>
          <w:rFonts w:asciiTheme="minorHAnsi" w:hAnsiTheme="minorHAnsi" w:cstheme="minorHAnsi"/>
        </w:rPr>
      </w:pPr>
    </w:p>
    <w:p w:rsidRPr="00230C4D" w:rsidR="00230C4D" w:rsidP="00230C4D" w:rsidRDefault="00230C4D" w14:paraId="50698C28" w14:textId="18750346">
      <w:pPr>
        <w:rPr>
          <w:rFonts w:cs="Arial"/>
          <w:i/>
          <w:iCs/>
          <w:color w:val="BFBFBF" w:themeColor="background1" w:themeShade="BF"/>
          <w:sz w:val="18"/>
          <w:szCs w:val="18"/>
        </w:rPr>
      </w:pPr>
      <w:r w:rsidRPr="00230C4D">
        <w:rPr>
          <w:rFonts w:cs="Arial"/>
          <w:i/>
          <w:iCs/>
          <w:color w:val="BFBFBF" w:themeColor="background1" w:themeShade="BF"/>
          <w:sz w:val="18"/>
          <w:szCs w:val="18"/>
        </w:rPr>
        <w:t>(naslednji odstavki se uporabljajo za sklop 2-17</w:t>
      </w:r>
      <w:r>
        <w:rPr>
          <w:rFonts w:cs="Arial"/>
          <w:i/>
          <w:iCs/>
          <w:color w:val="BFBFBF" w:themeColor="background1" w:themeShade="BF"/>
          <w:sz w:val="18"/>
          <w:szCs w:val="18"/>
        </w:rPr>
        <w:t>)</w:t>
      </w:r>
    </w:p>
    <w:p w:rsidRPr="00230C4D" w:rsidR="00230C4D" w:rsidP="00230C4D" w:rsidRDefault="00230C4D" w14:paraId="7C32ADA0" w14:textId="7BA65F83">
      <w:pPr>
        <w:rPr>
          <w:rFonts w:asciiTheme="minorHAnsi" w:hAnsiTheme="minorHAnsi" w:cstheme="minorHAnsi"/>
        </w:rPr>
      </w:pPr>
      <w:r w:rsidRPr="00230C4D">
        <w:rPr>
          <w:rFonts w:asciiTheme="minorHAnsi" w:hAnsiTheme="minorHAnsi" w:cstheme="minorHAnsi"/>
        </w:rPr>
        <w:t>Premija se zaračunava za vsako polico, upoštevaje zavarovalno vsoto, ki se določa v skladu s formulo iz razpisne dokumentacije</w:t>
      </w:r>
      <w:r w:rsidR="00953178">
        <w:rPr>
          <w:rFonts w:asciiTheme="minorHAnsi" w:hAnsiTheme="minorHAnsi" w:cstheme="minorHAnsi"/>
        </w:rPr>
        <w:t>,</w:t>
      </w:r>
      <w:r w:rsidRPr="00230C4D">
        <w:rPr>
          <w:rFonts w:asciiTheme="minorHAnsi" w:hAnsiTheme="minorHAnsi" w:cstheme="minorHAnsi"/>
        </w:rPr>
        <w:t xml:space="preserve"> in premijsko stopnjo. </w:t>
      </w:r>
      <w:r>
        <w:rPr>
          <w:rFonts w:asciiTheme="minorHAnsi" w:hAnsiTheme="minorHAnsi" w:cstheme="minorHAnsi"/>
        </w:rPr>
        <w:t>K</w:t>
      </w:r>
      <w:r w:rsidRPr="00230C4D">
        <w:rPr>
          <w:rFonts w:asciiTheme="minorHAnsi" w:hAnsiTheme="minorHAnsi" w:cstheme="minorHAnsi"/>
        </w:rPr>
        <w:t xml:space="preserve">vartalne obroke akontacijske </w:t>
      </w:r>
      <w:r w:rsidRPr="00230C4D">
        <w:rPr>
          <w:rFonts w:asciiTheme="minorHAnsi" w:hAnsiTheme="minorHAnsi" w:cstheme="minorHAnsi"/>
        </w:rPr>
        <w:lastRenderedPageBreak/>
        <w:t>zavarovalne premije, ki jih zavarovalec plačuje v 30 dneh od dneva prejema posameznega računa za pretekli kvartal. Končni obračun premije po seštevku dejanskih zavarovalnih vsot, ki bodo veljale na zadnji dan v mesecu preteklega leta</w:t>
      </w:r>
      <w:r>
        <w:rPr>
          <w:rFonts w:asciiTheme="minorHAnsi" w:hAnsiTheme="minorHAnsi" w:cstheme="minorHAnsi"/>
        </w:rPr>
        <w:t xml:space="preserve">, </w:t>
      </w:r>
      <w:r w:rsidRPr="00230C4D">
        <w:rPr>
          <w:rFonts w:asciiTheme="minorHAnsi" w:hAnsiTheme="minorHAnsi" w:cstheme="minorHAnsi"/>
        </w:rPr>
        <w:t>deljeno z dvanajst</w:t>
      </w:r>
      <w:r>
        <w:rPr>
          <w:rFonts w:asciiTheme="minorHAnsi" w:hAnsiTheme="minorHAnsi" w:cstheme="minorHAnsi"/>
        </w:rPr>
        <w:t>,</w:t>
      </w:r>
      <w:r w:rsidRPr="00230C4D">
        <w:rPr>
          <w:rFonts w:asciiTheme="minorHAnsi" w:hAnsiTheme="minorHAnsi" w:cstheme="minorHAnsi"/>
        </w:rPr>
        <w:t xml:space="preserve"> pa se opravi po preteku zadnjega kvartala tekočega leta oziroma najkasneje v januarju za preteklo leto. V primeru, da pride do preplačila, je zavarovalnica dolžna znesek preplačila v 15 dneh po ugotovitvi dejanskega stanja vrniti na račun zavarovanca in izstaviti dobropis, v primeru doplačila zavarovanca, pa je zavarovalnica dolžna izstaviti račun, ki ga je zavarovanec dolžan plačati v 30 dneh od dneva prejema.</w:t>
      </w:r>
    </w:p>
    <w:p w:rsidRPr="00230C4D" w:rsidR="00230C4D" w:rsidP="00230C4D" w:rsidRDefault="00230C4D" w14:paraId="3F3BBDD3" w14:textId="77777777">
      <w:pPr>
        <w:rPr>
          <w:rFonts w:asciiTheme="minorHAnsi" w:hAnsiTheme="minorHAnsi" w:cstheme="minorHAnsi"/>
        </w:rPr>
      </w:pPr>
    </w:p>
    <w:p w:rsidR="00043A39" w:rsidP="00230C4D" w:rsidRDefault="00230C4D" w14:paraId="5D3FDBEF" w14:textId="3B201233">
      <w:pPr>
        <w:rPr>
          <w:rFonts w:asciiTheme="minorHAnsi" w:hAnsiTheme="minorHAnsi" w:cstheme="minorHAnsi"/>
        </w:rPr>
      </w:pPr>
      <w:r w:rsidRPr="00230C4D">
        <w:rPr>
          <w:rFonts w:asciiTheme="minorHAnsi" w:hAnsiTheme="minorHAnsi" w:cstheme="minorHAnsi"/>
        </w:rPr>
        <w:t>Za obdobje, ko so rezervoarji izpraznjeni (popravila, zamenjava blaga ipd.) se zavarovalna premija obračunava in plačuje, vendar se pri poračunu letne premije vrnejo preveč plačani zneski za čas, ko so bili rezervoarji prazni.</w:t>
      </w:r>
    </w:p>
    <w:p w:rsidR="00707857" w:rsidP="00230C4D" w:rsidRDefault="00707857" w14:paraId="5C432C11" w14:textId="77777777"/>
    <w:p w:rsidR="00784C00" w:rsidP="00784C00" w:rsidRDefault="00784C00" w14:paraId="27E79AF9" w14:textId="77777777">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rsidR="00532AB7" w:rsidP="000A775C" w:rsidRDefault="00707857" w14:paraId="77941AC7" w14:textId="13C1EF7D">
      <w:r w:rsidRPr="00707857">
        <w:t>Pri zavarovanju potresa se premijska stopnja po prvem zavarovalnem letu lahko spremeni, vendar največ do 50%, ob pogoju, da zavarovalnica dokaže spremenjeno stanje na pozavarovalnem trgu (najmanj enako povišanje pozavarovalnih premij za pozavarovanje nevarnosti potresa), ki ima za posledico dvig potresne premije na celotnem slovenskem zavarovalnem trgu za več kot  5 %. V primeru, da se zavarovalna premija za potres spremeni za več kot 50%</w:t>
      </w:r>
      <w:r>
        <w:t>,</w:t>
      </w:r>
      <w:r w:rsidRPr="00707857">
        <w:t xml:space="preserve"> ima zavarovalec pravico odpovedati vsa zavarovanja</w:t>
      </w:r>
      <w:r w:rsidR="000D0888">
        <w:t xml:space="preserve">, pri čemer si zavarovalec pridržuje uveljavljati odpovedni rok </w:t>
      </w:r>
      <w:r w:rsidRPr="000D0888" w:rsidR="000D0888">
        <w:rPr>
          <w:lang w:val="x-none"/>
        </w:rPr>
        <w:t>do sklenitve nove pogodbe z na novo izbranim izvajalcem, v skladu s predpisi na področju javnega naročanja</w:t>
      </w:r>
      <w:r w:rsidRPr="00707857">
        <w:t>.</w:t>
      </w:r>
      <w:r w:rsidR="001B4A54">
        <w:t xml:space="preserve"> V času teka odpovednega roka veljajo zavarovalni pogoji, dogovorjeni s to pogodbo.</w:t>
      </w:r>
    </w:p>
    <w:p w:rsidR="00836D60" w:rsidP="000A775C" w:rsidRDefault="00836D60" w14:paraId="7734ABD4" w14:textId="77777777"/>
    <w:p w:rsidRPr="00DE184E" w:rsidR="00532AB7" w:rsidP="00DE184E" w:rsidRDefault="00532AB7" w14:paraId="159BC74F" w14:textId="77777777">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rsidRPr="00707857" w:rsidR="00707857" w:rsidP="00707857" w:rsidRDefault="00707857" w14:paraId="00D95F38" w14:textId="3E3444A1">
      <w:pPr>
        <w:rPr>
          <w:rFonts w:cs="Arial"/>
          <w:i/>
          <w:iCs/>
          <w:color w:val="BFBFBF" w:themeColor="background1" w:themeShade="BF"/>
          <w:sz w:val="18"/>
          <w:szCs w:val="18"/>
        </w:rPr>
      </w:pPr>
      <w:r>
        <w:rPr>
          <w:rFonts w:cs="Arial"/>
          <w:i/>
          <w:iCs/>
          <w:color w:val="BFBFBF" w:themeColor="background1" w:themeShade="BF"/>
          <w:sz w:val="18"/>
          <w:szCs w:val="18"/>
        </w:rPr>
        <w:t>(</w:t>
      </w:r>
      <w:r w:rsidRPr="00707857">
        <w:rPr>
          <w:rFonts w:cs="Arial"/>
          <w:i/>
          <w:iCs/>
          <w:color w:val="BFBFBF" w:themeColor="background1" w:themeShade="BF"/>
          <w:sz w:val="18"/>
          <w:szCs w:val="18"/>
        </w:rPr>
        <w:t>/člen se prilagodi v kolikor se ta pogodba ne sklepa za sklop 1</w:t>
      </w:r>
      <w:r>
        <w:rPr>
          <w:rFonts w:cs="Arial"/>
          <w:i/>
          <w:iCs/>
          <w:color w:val="BFBFBF" w:themeColor="background1" w:themeShade="BF"/>
          <w:sz w:val="18"/>
          <w:szCs w:val="18"/>
        </w:rPr>
        <w:t>)</w:t>
      </w:r>
    </w:p>
    <w:p w:rsidR="00707857" w:rsidP="00707857" w:rsidRDefault="00707857" w14:paraId="2E26955A" w14:textId="77777777"/>
    <w:p w:rsidR="00707857" w:rsidP="00707857" w:rsidRDefault="00707857" w14:paraId="193C6568" w14:textId="77777777">
      <w:r>
        <w:t>V celotnem zavarovalnem obdobju na zavarovalno premijo pri nobenem zavarovanju ni dopusten vpliv škodnega dogajanja (malus) na zavarovalno premijo, razen pri zavarovanju živali ter bonusa na doseženi poslovno tehnični rezultat za sklop 1.</w:t>
      </w:r>
    </w:p>
    <w:p w:rsidR="00707857" w:rsidP="00707857" w:rsidRDefault="00707857" w14:paraId="3D0AFF3D" w14:textId="77777777"/>
    <w:p w:rsidR="00707857" w:rsidP="00707857" w:rsidRDefault="00707857" w14:paraId="69EEAF0C" w14:textId="77777777">
      <w:r>
        <w:t>Osnovo za izračun bonusa na doseženi poslovno tehnični rezultat predstavlja obračunana letna zavarovalna premija (brez DPZP), za vse sklenjene zavarovalne vrste sklopa 1, razen zavarovanja avtomobilske odgovornosti, potresnega zavarovanja in zavarovanja živali.</w:t>
      </w:r>
    </w:p>
    <w:p w:rsidR="00707857" w:rsidP="00707857" w:rsidRDefault="00707857" w14:paraId="04BE4677" w14:textId="77777777"/>
    <w:p w:rsidR="00707857" w:rsidP="00707857" w:rsidRDefault="00707857" w14:paraId="12A1F450" w14:textId="77777777">
      <w:r>
        <w:t>Tabela bonusa na doseženi poslovno tehnični rezultat:</w:t>
      </w:r>
    </w:p>
    <w:p w:rsidR="00707857" w:rsidP="00707857" w:rsidRDefault="00707857" w14:paraId="0CDDEDF9" w14:textId="77777777">
      <w:pPr>
        <w:rPr>
          <w:rFonts w:cs="Arial"/>
        </w:rPr>
      </w:pP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857"/>
        <w:gridCol w:w="5203"/>
      </w:tblGrid>
      <w:tr w:rsidR="00707857" w:rsidTr="003501BB" w14:paraId="68CA41FB" w14:textId="77777777">
        <w:trPr>
          <w:jc w:val="center"/>
        </w:trPr>
        <w:tc>
          <w:tcPr>
            <w:tcW w:w="3864" w:type="dxa"/>
            <w:tcBorders>
              <w:top w:val="single" w:color="auto" w:sz="4" w:space="0"/>
              <w:left w:val="single" w:color="auto" w:sz="4" w:space="0"/>
              <w:bottom w:val="single" w:color="auto" w:sz="4" w:space="0"/>
              <w:right w:val="single" w:color="auto" w:sz="4" w:space="0"/>
            </w:tcBorders>
            <w:vAlign w:val="center"/>
            <w:hideMark/>
          </w:tcPr>
          <w:p w:rsidR="00707857" w:rsidP="003501BB" w:rsidRDefault="00707857" w14:paraId="38FF221B" w14:textId="77777777">
            <w:pPr>
              <w:jc w:val="center"/>
              <w:rPr>
                <w:rFonts w:cs="Arial"/>
              </w:rPr>
            </w:pPr>
            <w:r>
              <w:rPr>
                <w:rFonts w:cs="Arial"/>
              </w:rPr>
              <w:t>Škodni rezultat (v%)</w:t>
            </w:r>
          </w:p>
        </w:tc>
        <w:tc>
          <w:tcPr>
            <w:tcW w:w="5212" w:type="dxa"/>
            <w:tcBorders>
              <w:top w:val="single" w:color="auto" w:sz="4" w:space="0"/>
              <w:left w:val="single" w:color="auto" w:sz="4" w:space="0"/>
              <w:bottom w:val="single" w:color="auto" w:sz="4" w:space="0"/>
              <w:right w:val="single" w:color="auto" w:sz="4" w:space="0"/>
            </w:tcBorders>
            <w:vAlign w:val="center"/>
            <w:hideMark/>
          </w:tcPr>
          <w:p w:rsidR="00707857" w:rsidP="003501BB" w:rsidRDefault="00707857" w14:paraId="2ECC2593" w14:textId="77777777">
            <w:pPr>
              <w:jc w:val="center"/>
              <w:rPr>
                <w:rFonts w:cs="Arial"/>
              </w:rPr>
            </w:pPr>
            <w:r>
              <w:rPr>
                <w:rFonts w:cs="Arial"/>
              </w:rPr>
              <w:t>Bonus na doseženi poslovno tehnični rezultat (v%)</w:t>
            </w:r>
          </w:p>
        </w:tc>
      </w:tr>
      <w:tr w:rsidR="00707857" w:rsidTr="003501BB" w14:paraId="57CB4ACF" w14:textId="77777777">
        <w:trPr>
          <w:jc w:val="center"/>
        </w:trPr>
        <w:tc>
          <w:tcPr>
            <w:tcW w:w="3864" w:type="dxa"/>
            <w:tcBorders>
              <w:top w:val="single" w:color="auto" w:sz="4" w:space="0"/>
              <w:left w:val="single" w:color="auto" w:sz="4" w:space="0"/>
              <w:bottom w:val="single" w:color="auto" w:sz="4" w:space="0"/>
              <w:right w:val="single" w:color="auto" w:sz="4" w:space="0"/>
            </w:tcBorders>
            <w:hideMark/>
          </w:tcPr>
          <w:p w:rsidR="00707857" w:rsidP="003501BB" w:rsidRDefault="00707857" w14:paraId="32522243" w14:textId="77777777">
            <w:pPr>
              <w:jc w:val="center"/>
              <w:rPr>
                <w:rFonts w:cs="Arial"/>
              </w:rPr>
            </w:pPr>
            <w:r>
              <w:rPr>
                <w:rFonts w:cs="Arial"/>
              </w:rPr>
              <w:t>nad 0 do vključno 10</w:t>
            </w:r>
          </w:p>
        </w:tc>
        <w:tc>
          <w:tcPr>
            <w:tcW w:w="5212" w:type="dxa"/>
            <w:tcBorders>
              <w:top w:val="single" w:color="auto" w:sz="4" w:space="0"/>
              <w:left w:val="single" w:color="auto" w:sz="4" w:space="0"/>
              <w:bottom w:val="single" w:color="auto" w:sz="4" w:space="0"/>
              <w:right w:val="single" w:color="auto" w:sz="4" w:space="0"/>
            </w:tcBorders>
            <w:hideMark/>
          </w:tcPr>
          <w:p w:rsidR="00707857" w:rsidP="003501BB" w:rsidRDefault="00707857" w14:paraId="13F92348" w14:textId="77777777">
            <w:pPr>
              <w:jc w:val="center"/>
              <w:rPr>
                <w:rFonts w:cs="Arial"/>
              </w:rPr>
            </w:pPr>
            <w:r>
              <w:rPr>
                <w:rFonts w:cs="Arial"/>
              </w:rPr>
              <w:t>30</w:t>
            </w:r>
          </w:p>
        </w:tc>
      </w:tr>
      <w:tr w:rsidR="00707857" w:rsidTr="003501BB" w14:paraId="18068EC9" w14:textId="77777777">
        <w:trPr>
          <w:jc w:val="center"/>
        </w:trPr>
        <w:tc>
          <w:tcPr>
            <w:tcW w:w="3864" w:type="dxa"/>
            <w:tcBorders>
              <w:top w:val="single" w:color="auto" w:sz="4" w:space="0"/>
              <w:left w:val="single" w:color="auto" w:sz="4" w:space="0"/>
              <w:bottom w:val="single" w:color="auto" w:sz="4" w:space="0"/>
              <w:right w:val="single" w:color="auto" w:sz="4" w:space="0"/>
            </w:tcBorders>
            <w:hideMark/>
          </w:tcPr>
          <w:p w:rsidR="00707857" w:rsidP="003501BB" w:rsidRDefault="00707857" w14:paraId="2D01D63F" w14:textId="77777777">
            <w:pPr>
              <w:jc w:val="center"/>
              <w:rPr>
                <w:rFonts w:cs="Arial"/>
              </w:rPr>
            </w:pPr>
            <w:r>
              <w:rPr>
                <w:rFonts w:cs="Arial"/>
              </w:rPr>
              <w:t>nad 10 do vključno 20</w:t>
            </w:r>
          </w:p>
        </w:tc>
        <w:tc>
          <w:tcPr>
            <w:tcW w:w="5212" w:type="dxa"/>
            <w:tcBorders>
              <w:top w:val="single" w:color="auto" w:sz="4" w:space="0"/>
              <w:left w:val="single" w:color="auto" w:sz="4" w:space="0"/>
              <w:bottom w:val="single" w:color="auto" w:sz="4" w:space="0"/>
              <w:right w:val="single" w:color="auto" w:sz="4" w:space="0"/>
            </w:tcBorders>
            <w:hideMark/>
          </w:tcPr>
          <w:p w:rsidR="00707857" w:rsidP="003501BB" w:rsidRDefault="00707857" w14:paraId="3A84E9B5" w14:textId="77777777">
            <w:pPr>
              <w:jc w:val="center"/>
              <w:rPr>
                <w:rFonts w:cs="Arial"/>
              </w:rPr>
            </w:pPr>
            <w:r>
              <w:rPr>
                <w:rFonts w:cs="Arial"/>
              </w:rPr>
              <w:t>25</w:t>
            </w:r>
          </w:p>
        </w:tc>
      </w:tr>
      <w:tr w:rsidR="00707857" w:rsidTr="003501BB" w14:paraId="1996F9CA" w14:textId="77777777">
        <w:trPr>
          <w:jc w:val="center"/>
        </w:trPr>
        <w:tc>
          <w:tcPr>
            <w:tcW w:w="3864" w:type="dxa"/>
            <w:tcBorders>
              <w:top w:val="single" w:color="auto" w:sz="4" w:space="0"/>
              <w:left w:val="single" w:color="auto" w:sz="4" w:space="0"/>
              <w:bottom w:val="single" w:color="auto" w:sz="4" w:space="0"/>
              <w:right w:val="single" w:color="auto" w:sz="4" w:space="0"/>
            </w:tcBorders>
            <w:hideMark/>
          </w:tcPr>
          <w:p w:rsidR="00707857" w:rsidP="003501BB" w:rsidRDefault="00707857" w14:paraId="4EA07A2E" w14:textId="77777777">
            <w:pPr>
              <w:jc w:val="center"/>
              <w:rPr>
                <w:rFonts w:cs="Arial"/>
              </w:rPr>
            </w:pPr>
            <w:r>
              <w:rPr>
                <w:rFonts w:cs="Arial"/>
              </w:rPr>
              <w:t>nad 20 do vključno 30</w:t>
            </w:r>
          </w:p>
        </w:tc>
        <w:tc>
          <w:tcPr>
            <w:tcW w:w="5212" w:type="dxa"/>
            <w:tcBorders>
              <w:top w:val="single" w:color="auto" w:sz="4" w:space="0"/>
              <w:left w:val="single" w:color="auto" w:sz="4" w:space="0"/>
              <w:bottom w:val="single" w:color="auto" w:sz="4" w:space="0"/>
              <w:right w:val="single" w:color="auto" w:sz="4" w:space="0"/>
            </w:tcBorders>
            <w:hideMark/>
          </w:tcPr>
          <w:p w:rsidR="00707857" w:rsidP="003501BB" w:rsidRDefault="00707857" w14:paraId="7D7C0349" w14:textId="77777777">
            <w:pPr>
              <w:jc w:val="center"/>
              <w:rPr>
                <w:rFonts w:cs="Arial"/>
              </w:rPr>
            </w:pPr>
            <w:r>
              <w:rPr>
                <w:rFonts w:cs="Arial"/>
              </w:rPr>
              <w:t>20</w:t>
            </w:r>
          </w:p>
        </w:tc>
      </w:tr>
      <w:tr w:rsidR="00707857" w:rsidTr="003501BB" w14:paraId="66780E63" w14:textId="77777777">
        <w:trPr>
          <w:jc w:val="center"/>
        </w:trPr>
        <w:tc>
          <w:tcPr>
            <w:tcW w:w="3864" w:type="dxa"/>
            <w:tcBorders>
              <w:top w:val="single" w:color="auto" w:sz="4" w:space="0"/>
              <w:left w:val="single" w:color="auto" w:sz="4" w:space="0"/>
              <w:bottom w:val="single" w:color="auto" w:sz="4" w:space="0"/>
              <w:right w:val="single" w:color="auto" w:sz="4" w:space="0"/>
            </w:tcBorders>
            <w:hideMark/>
          </w:tcPr>
          <w:p w:rsidR="00707857" w:rsidP="003501BB" w:rsidRDefault="00707857" w14:paraId="4FF96E02" w14:textId="77777777">
            <w:pPr>
              <w:jc w:val="center"/>
              <w:rPr>
                <w:rFonts w:cs="Arial"/>
              </w:rPr>
            </w:pPr>
            <w:r>
              <w:rPr>
                <w:rFonts w:cs="Arial"/>
              </w:rPr>
              <w:t>nad 30 do vključno 40</w:t>
            </w:r>
          </w:p>
        </w:tc>
        <w:tc>
          <w:tcPr>
            <w:tcW w:w="5212" w:type="dxa"/>
            <w:tcBorders>
              <w:top w:val="single" w:color="auto" w:sz="4" w:space="0"/>
              <w:left w:val="single" w:color="auto" w:sz="4" w:space="0"/>
              <w:bottom w:val="single" w:color="auto" w:sz="4" w:space="0"/>
              <w:right w:val="single" w:color="auto" w:sz="4" w:space="0"/>
            </w:tcBorders>
            <w:hideMark/>
          </w:tcPr>
          <w:p w:rsidR="00707857" w:rsidP="003501BB" w:rsidRDefault="00707857" w14:paraId="2EFE2256" w14:textId="77777777">
            <w:pPr>
              <w:jc w:val="center"/>
              <w:rPr>
                <w:rFonts w:cs="Arial"/>
              </w:rPr>
            </w:pPr>
            <w:r>
              <w:rPr>
                <w:rFonts w:cs="Arial"/>
              </w:rPr>
              <w:t>15</w:t>
            </w:r>
          </w:p>
        </w:tc>
      </w:tr>
      <w:tr w:rsidR="00707857" w:rsidTr="003501BB" w14:paraId="2C48BF7E" w14:textId="77777777">
        <w:trPr>
          <w:jc w:val="center"/>
        </w:trPr>
        <w:tc>
          <w:tcPr>
            <w:tcW w:w="3864" w:type="dxa"/>
            <w:tcBorders>
              <w:top w:val="single" w:color="auto" w:sz="4" w:space="0"/>
              <w:left w:val="single" w:color="auto" w:sz="4" w:space="0"/>
              <w:bottom w:val="single" w:color="auto" w:sz="4" w:space="0"/>
              <w:right w:val="single" w:color="auto" w:sz="4" w:space="0"/>
            </w:tcBorders>
            <w:hideMark/>
          </w:tcPr>
          <w:p w:rsidR="00707857" w:rsidP="003501BB" w:rsidRDefault="00707857" w14:paraId="26CCE14E" w14:textId="77777777">
            <w:pPr>
              <w:jc w:val="center"/>
              <w:rPr>
                <w:rFonts w:cs="Arial"/>
              </w:rPr>
            </w:pPr>
            <w:r>
              <w:rPr>
                <w:rFonts w:cs="Arial"/>
              </w:rPr>
              <w:t>nad 40 do vključno 50</w:t>
            </w:r>
          </w:p>
        </w:tc>
        <w:tc>
          <w:tcPr>
            <w:tcW w:w="5212" w:type="dxa"/>
            <w:tcBorders>
              <w:top w:val="single" w:color="auto" w:sz="4" w:space="0"/>
              <w:left w:val="single" w:color="auto" w:sz="4" w:space="0"/>
              <w:bottom w:val="single" w:color="auto" w:sz="4" w:space="0"/>
              <w:right w:val="single" w:color="auto" w:sz="4" w:space="0"/>
            </w:tcBorders>
            <w:hideMark/>
          </w:tcPr>
          <w:p w:rsidR="00707857" w:rsidP="003501BB" w:rsidRDefault="00707857" w14:paraId="1CEC320C" w14:textId="77777777">
            <w:pPr>
              <w:jc w:val="center"/>
              <w:rPr>
                <w:rFonts w:cs="Arial"/>
              </w:rPr>
            </w:pPr>
            <w:r>
              <w:rPr>
                <w:rFonts w:cs="Arial"/>
              </w:rPr>
              <w:t>10</w:t>
            </w:r>
          </w:p>
        </w:tc>
      </w:tr>
      <w:tr w:rsidR="00707857" w:rsidTr="003501BB" w14:paraId="34D04788" w14:textId="77777777">
        <w:trPr>
          <w:jc w:val="center"/>
        </w:trPr>
        <w:tc>
          <w:tcPr>
            <w:tcW w:w="3864" w:type="dxa"/>
            <w:tcBorders>
              <w:top w:val="single" w:color="auto" w:sz="4" w:space="0"/>
              <w:left w:val="single" w:color="auto" w:sz="4" w:space="0"/>
              <w:bottom w:val="single" w:color="auto" w:sz="4" w:space="0"/>
              <w:right w:val="single" w:color="auto" w:sz="4" w:space="0"/>
            </w:tcBorders>
            <w:hideMark/>
          </w:tcPr>
          <w:p w:rsidR="00707857" w:rsidP="003501BB" w:rsidRDefault="00707857" w14:paraId="7DE70309" w14:textId="77777777">
            <w:pPr>
              <w:jc w:val="center"/>
              <w:rPr>
                <w:rFonts w:cs="Arial"/>
              </w:rPr>
            </w:pPr>
            <w:r>
              <w:rPr>
                <w:rFonts w:cs="Arial"/>
              </w:rPr>
              <w:t>nad 50 do vključno 60</w:t>
            </w:r>
          </w:p>
        </w:tc>
        <w:tc>
          <w:tcPr>
            <w:tcW w:w="5212" w:type="dxa"/>
            <w:tcBorders>
              <w:top w:val="single" w:color="auto" w:sz="4" w:space="0"/>
              <w:left w:val="single" w:color="auto" w:sz="4" w:space="0"/>
              <w:bottom w:val="single" w:color="auto" w:sz="4" w:space="0"/>
              <w:right w:val="single" w:color="auto" w:sz="4" w:space="0"/>
            </w:tcBorders>
            <w:hideMark/>
          </w:tcPr>
          <w:p w:rsidR="00707857" w:rsidP="003501BB" w:rsidRDefault="00707857" w14:paraId="226C6E4D" w14:textId="77777777">
            <w:pPr>
              <w:jc w:val="center"/>
              <w:rPr>
                <w:rFonts w:cs="Arial"/>
              </w:rPr>
            </w:pPr>
            <w:r>
              <w:rPr>
                <w:rFonts w:cs="Arial"/>
              </w:rPr>
              <w:t>5</w:t>
            </w:r>
          </w:p>
        </w:tc>
      </w:tr>
      <w:tr w:rsidR="00707857" w:rsidTr="003501BB" w14:paraId="461D0B30" w14:textId="77777777">
        <w:trPr>
          <w:jc w:val="center"/>
        </w:trPr>
        <w:tc>
          <w:tcPr>
            <w:tcW w:w="3864" w:type="dxa"/>
            <w:tcBorders>
              <w:top w:val="single" w:color="auto" w:sz="4" w:space="0"/>
              <w:left w:val="single" w:color="auto" w:sz="4" w:space="0"/>
              <w:bottom w:val="single" w:color="auto" w:sz="4" w:space="0"/>
              <w:right w:val="single" w:color="auto" w:sz="4" w:space="0"/>
            </w:tcBorders>
            <w:hideMark/>
          </w:tcPr>
          <w:p w:rsidR="00707857" w:rsidP="003501BB" w:rsidRDefault="00707857" w14:paraId="3554F1CA" w14:textId="77777777">
            <w:pPr>
              <w:jc w:val="center"/>
              <w:rPr>
                <w:rFonts w:cs="Arial"/>
              </w:rPr>
            </w:pPr>
            <w:r>
              <w:rPr>
                <w:rFonts w:cs="Arial"/>
              </w:rPr>
              <w:t>nad 60 do vključno 65</w:t>
            </w:r>
          </w:p>
        </w:tc>
        <w:tc>
          <w:tcPr>
            <w:tcW w:w="5212" w:type="dxa"/>
            <w:tcBorders>
              <w:top w:val="single" w:color="auto" w:sz="4" w:space="0"/>
              <w:left w:val="single" w:color="auto" w:sz="4" w:space="0"/>
              <w:bottom w:val="single" w:color="auto" w:sz="4" w:space="0"/>
              <w:right w:val="single" w:color="auto" w:sz="4" w:space="0"/>
            </w:tcBorders>
            <w:hideMark/>
          </w:tcPr>
          <w:p w:rsidR="00707857" w:rsidP="003501BB" w:rsidRDefault="00707857" w14:paraId="16CCB3DE" w14:textId="77777777">
            <w:pPr>
              <w:jc w:val="center"/>
              <w:rPr>
                <w:rFonts w:cs="Arial"/>
              </w:rPr>
            </w:pPr>
            <w:r>
              <w:rPr>
                <w:rFonts w:cs="Arial"/>
              </w:rPr>
              <w:t>2</w:t>
            </w:r>
          </w:p>
        </w:tc>
      </w:tr>
    </w:tbl>
    <w:p w:rsidR="00707857" w:rsidP="00707857" w:rsidRDefault="00707857" w14:paraId="63430B79" w14:textId="77777777">
      <w:pPr>
        <w:rPr>
          <w:rFonts w:cs="Arial"/>
        </w:rPr>
      </w:pPr>
    </w:p>
    <w:p w:rsidR="00707857" w:rsidP="00707857" w:rsidRDefault="00707857" w14:paraId="22F5301A" w14:textId="77777777">
      <w:r>
        <w:t xml:space="preserve">Škodni rezultat se izračunava po preteku zavarovalnega leta. Škodni rezultat se izračuna tako, da se likvidiranim škodam po tej pogodbi odštejejo prejeti regresi za škode po tej pogodbi in prištejejo tudi škode v reševanju (škodna rezervacija na dan 01.01. za predhodno zavarovalno leto) po tej pogodbi. </w:t>
      </w:r>
    </w:p>
    <w:p w:rsidR="00707857" w:rsidP="00707857" w:rsidRDefault="00707857" w14:paraId="33431BF4" w14:textId="77777777"/>
    <w:p w:rsidR="00707857" w:rsidP="00707857" w:rsidRDefault="00707857" w14:paraId="3094368F" w14:textId="77777777">
      <w:r>
        <w:t xml:space="preserve">V drugem in nadaljnjih letih se upoštevajo zavarovalne premije (zmanjšane za morebitne že obračunane bonuse na dosežen PTR) in likvidirane škode za celotno obdobje izračuna. </w:t>
      </w:r>
    </w:p>
    <w:p w:rsidR="00707857" w:rsidP="00707857" w:rsidRDefault="00707857" w14:paraId="40FDDA66" w14:textId="77777777"/>
    <w:p w:rsidR="00707857" w:rsidP="00707857" w:rsidRDefault="00707857" w14:paraId="65B05BB6" w14:textId="409C5E86">
      <w:r>
        <w:lastRenderedPageBreak/>
        <w:t>Zavarovalnica posreduje vsako leto najkasneje do 01.03. (razen za zadnje zavarovalno leto do 30.06.) obračun bonusa na dosežen  poslovno  tehnični rezultat za preteklo zavarovalno leto in ga tudi izplača zavarovalcu vsako leto do 30.03. (razen za zadnje zavarovalno leto do 30.09.202</w:t>
      </w:r>
      <w:r w:rsidR="00FF31F8">
        <w:t>7</w:t>
      </w:r>
      <w:r>
        <w:t>). Zavarovalnica pri obračunu bonusa za zadnje zavarovalno leto upošteva tudi vse likvidirane škode, škode v reševanju in odšteje regresirane škode, vse še za šest mesecev po poteku zavarovalnega obdobja.</w:t>
      </w:r>
    </w:p>
    <w:p w:rsidR="00707857" w:rsidP="00707857" w:rsidRDefault="00707857" w14:paraId="39BB3B18" w14:textId="77777777"/>
    <w:p w:rsidR="00707857" w:rsidP="00707857" w:rsidRDefault="00707857" w14:paraId="5ED6E9B9" w14:textId="28A44196">
      <w:r>
        <w:t xml:space="preserve">Skupni obračunan in izplačani bonus v celotnem zavarovalnem obdobju je lahko največ v višini ene povprečne obračunske letne premije. Bonus na doseženi poslovno tehnični rezultat ne vpliva na plačilo storitev zavarovalnega posrednika, ker plačilo storitev plača zavarovalnica iz </w:t>
      </w:r>
      <w:r w:rsidR="00715642">
        <w:t>administrativnega</w:t>
      </w:r>
      <w:r>
        <w:t xml:space="preserve"> dela zavarovalne premije.</w:t>
      </w:r>
    </w:p>
    <w:p w:rsidR="00707857" w:rsidP="00707857" w:rsidRDefault="00707857" w14:paraId="75D14E86" w14:textId="77777777"/>
    <w:p w:rsidR="00707857" w:rsidP="00707857" w:rsidRDefault="00707857" w14:paraId="79BE4F3B" w14:textId="77777777">
      <w:r>
        <w:t>Osnovo za izračun korekcijskega faktorja iz doseženega poslovno tehničnega rezultata zavarovanja živali predstavlja obračunana zavarovalna premija (brez DPZP)  zavarovanja živali od začetka trajanja te pogodbe.</w:t>
      </w:r>
    </w:p>
    <w:p w:rsidR="00707857" w:rsidP="00707857" w:rsidRDefault="00707857" w14:paraId="14F281A6" w14:textId="77777777"/>
    <w:p w:rsidR="00707857" w:rsidP="00707857" w:rsidRDefault="00707857" w14:paraId="1EC0339F" w14:textId="60F06BC3">
      <w:pPr>
        <w:rPr>
          <w:rFonts w:cs="Arial"/>
          <w:i/>
        </w:rPr>
      </w:pPr>
      <w:r>
        <w:t>Pri zavarovanju živali velja naslednja tabela korekcijskih faktorjev (gledano za zavarovalno polico skupaj):</w:t>
      </w:r>
    </w:p>
    <w:tbl>
      <w:tblPr>
        <w:tblW w:w="0" w:type="dxa"/>
        <w:tblInd w:w="108" w:type="dxa"/>
        <w:tblLayout w:type="fixed"/>
        <w:tblLook w:val="04A0" w:firstRow="1" w:lastRow="0" w:firstColumn="1" w:lastColumn="0" w:noHBand="0" w:noVBand="1"/>
      </w:tblPr>
      <w:tblGrid>
        <w:gridCol w:w="3249"/>
        <w:gridCol w:w="5871"/>
      </w:tblGrid>
      <w:tr w:rsidR="00707857" w:rsidTr="003501BB" w14:paraId="39118EFC" w14:textId="77777777">
        <w:trPr>
          <w:trHeight w:val="371"/>
        </w:trPr>
        <w:tc>
          <w:tcPr>
            <w:tcW w:w="3249" w:type="dxa"/>
            <w:tcBorders>
              <w:top w:val="single" w:color="000000" w:sz="4" w:space="0"/>
              <w:left w:val="single" w:color="000000" w:sz="4" w:space="0"/>
              <w:bottom w:val="single" w:color="000000" w:sz="4" w:space="0"/>
              <w:right w:val="nil"/>
            </w:tcBorders>
          </w:tcPr>
          <w:p w:rsidR="00707857" w:rsidP="003501BB" w:rsidRDefault="00707857" w14:paraId="4E89161B" w14:textId="77777777">
            <w:pPr>
              <w:snapToGrid w:val="0"/>
              <w:jc w:val="center"/>
              <w:rPr>
                <w:rFonts w:cs="Arial"/>
              </w:rPr>
            </w:pPr>
          </w:p>
          <w:p w:rsidR="00707857" w:rsidP="003501BB" w:rsidRDefault="00707857" w14:paraId="7C21DE40" w14:textId="77777777">
            <w:pPr>
              <w:snapToGrid w:val="0"/>
              <w:jc w:val="center"/>
              <w:rPr>
                <w:rFonts w:cs="Arial"/>
              </w:rPr>
            </w:pPr>
            <w:r>
              <w:rPr>
                <w:rFonts w:cs="Arial"/>
              </w:rPr>
              <w:t>Škodni  rezultat (v %)</w:t>
            </w:r>
          </w:p>
        </w:tc>
        <w:tc>
          <w:tcPr>
            <w:tcW w:w="5871" w:type="dxa"/>
            <w:tcBorders>
              <w:top w:val="single" w:color="000000" w:sz="4" w:space="0"/>
              <w:left w:val="single" w:color="000000" w:sz="4" w:space="0"/>
              <w:bottom w:val="single" w:color="000000" w:sz="4" w:space="0"/>
              <w:right w:val="single" w:color="000000" w:sz="4" w:space="0"/>
            </w:tcBorders>
          </w:tcPr>
          <w:p w:rsidR="00707857" w:rsidP="003501BB" w:rsidRDefault="00707857" w14:paraId="3A58324A" w14:textId="77777777">
            <w:pPr>
              <w:snapToGrid w:val="0"/>
              <w:jc w:val="center"/>
              <w:rPr>
                <w:rFonts w:cs="Arial"/>
              </w:rPr>
            </w:pPr>
          </w:p>
          <w:p w:rsidR="00707857" w:rsidP="003501BB" w:rsidRDefault="00707857" w14:paraId="648E103B" w14:textId="77777777">
            <w:pPr>
              <w:snapToGrid w:val="0"/>
              <w:jc w:val="center"/>
              <w:rPr>
                <w:rFonts w:cs="Arial"/>
              </w:rPr>
            </w:pPr>
            <w:r>
              <w:rPr>
                <w:rFonts w:cs="Arial"/>
              </w:rPr>
              <w:t>Korekcijski faktor</w:t>
            </w:r>
          </w:p>
        </w:tc>
      </w:tr>
      <w:tr w:rsidR="00707857" w:rsidTr="003501BB" w14:paraId="50C2C713" w14:textId="77777777">
        <w:trPr>
          <w:trHeight w:val="276"/>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71A7346F" w14:textId="77777777">
            <w:pPr>
              <w:snapToGrid w:val="0"/>
              <w:jc w:val="center"/>
              <w:rPr>
                <w:rFonts w:cs="Arial"/>
              </w:rPr>
            </w:pPr>
            <w:r>
              <w:rPr>
                <w:rFonts w:cs="Arial"/>
              </w:rPr>
              <w:t>nad 0 do vključno 25</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36936CD4" w14:textId="77777777">
            <w:pPr>
              <w:snapToGrid w:val="0"/>
              <w:jc w:val="center"/>
              <w:rPr>
                <w:rFonts w:cs="Arial"/>
              </w:rPr>
            </w:pPr>
            <w:r>
              <w:rPr>
                <w:rFonts w:cs="Arial"/>
              </w:rPr>
              <w:t>0,6</w:t>
            </w:r>
          </w:p>
        </w:tc>
      </w:tr>
      <w:tr w:rsidR="00707857" w:rsidTr="003501BB" w14:paraId="64C4E458" w14:textId="77777777">
        <w:trPr>
          <w:trHeight w:val="276"/>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5B5BF75F" w14:textId="77777777">
            <w:pPr>
              <w:snapToGrid w:val="0"/>
              <w:jc w:val="center"/>
              <w:rPr>
                <w:rFonts w:cs="Arial"/>
              </w:rPr>
            </w:pPr>
            <w:r>
              <w:rPr>
                <w:rFonts w:cs="Arial"/>
              </w:rPr>
              <w:t>nad 25 do vključno 38</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722DDEAF" w14:textId="77777777">
            <w:pPr>
              <w:snapToGrid w:val="0"/>
              <w:jc w:val="center"/>
              <w:rPr>
                <w:rFonts w:cs="Arial"/>
              </w:rPr>
            </w:pPr>
            <w:r>
              <w:rPr>
                <w:rFonts w:cs="Arial"/>
              </w:rPr>
              <w:t>0,7</w:t>
            </w:r>
          </w:p>
        </w:tc>
      </w:tr>
      <w:tr w:rsidR="00707857" w:rsidTr="003501BB" w14:paraId="2B0D2F02" w14:textId="77777777">
        <w:trPr>
          <w:trHeight w:val="276"/>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7078FF13" w14:textId="77777777">
            <w:pPr>
              <w:snapToGrid w:val="0"/>
              <w:jc w:val="center"/>
              <w:rPr>
                <w:rFonts w:cs="Arial"/>
              </w:rPr>
            </w:pPr>
            <w:r>
              <w:rPr>
                <w:rFonts w:cs="Arial"/>
              </w:rPr>
              <w:t>nad 38 do vključno 51</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6CDE6673" w14:textId="77777777">
            <w:pPr>
              <w:snapToGrid w:val="0"/>
              <w:jc w:val="center"/>
              <w:rPr>
                <w:rFonts w:cs="Arial"/>
              </w:rPr>
            </w:pPr>
            <w:r>
              <w:rPr>
                <w:rFonts w:cs="Arial"/>
              </w:rPr>
              <w:t>0,8</w:t>
            </w:r>
          </w:p>
        </w:tc>
      </w:tr>
      <w:tr w:rsidR="00707857" w:rsidTr="003501BB" w14:paraId="18126666" w14:textId="77777777">
        <w:trPr>
          <w:trHeight w:val="276"/>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33D1227D" w14:textId="77777777">
            <w:pPr>
              <w:snapToGrid w:val="0"/>
              <w:jc w:val="center"/>
              <w:rPr>
                <w:rFonts w:cs="Arial"/>
              </w:rPr>
            </w:pPr>
            <w:r>
              <w:rPr>
                <w:rFonts w:cs="Arial"/>
              </w:rPr>
              <w:t>nad 51 do vključno 60</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7924E92D" w14:textId="77777777">
            <w:pPr>
              <w:snapToGrid w:val="0"/>
              <w:jc w:val="center"/>
              <w:rPr>
                <w:rFonts w:cs="Arial"/>
              </w:rPr>
            </w:pPr>
            <w:r>
              <w:rPr>
                <w:rFonts w:cs="Arial"/>
              </w:rPr>
              <w:t>0,9</w:t>
            </w:r>
          </w:p>
        </w:tc>
      </w:tr>
      <w:tr w:rsidR="00707857" w:rsidTr="003501BB" w14:paraId="4120A6F3" w14:textId="77777777">
        <w:trPr>
          <w:trHeight w:val="276"/>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14EF250F" w14:textId="77777777">
            <w:pPr>
              <w:snapToGrid w:val="0"/>
              <w:jc w:val="center"/>
              <w:rPr>
                <w:rFonts w:cs="Arial"/>
              </w:rPr>
            </w:pPr>
            <w:r>
              <w:rPr>
                <w:rFonts w:cs="Arial"/>
              </w:rPr>
              <w:t>nad 60 do vključno 68</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356D674C" w14:textId="77777777">
            <w:pPr>
              <w:snapToGrid w:val="0"/>
              <w:jc w:val="center"/>
              <w:rPr>
                <w:rFonts w:cs="Arial"/>
              </w:rPr>
            </w:pPr>
            <w:r>
              <w:rPr>
                <w:rFonts w:cs="Arial"/>
              </w:rPr>
              <w:t>1,0</w:t>
            </w:r>
          </w:p>
        </w:tc>
      </w:tr>
      <w:tr w:rsidR="00707857" w:rsidTr="003501BB" w14:paraId="183D19CB" w14:textId="77777777">
        <w:trPr>
          <w:trHeight w:val="291"/>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1CB1980A" w14:textId="77777777">
            <w:pPr>
              <w:snapToGrid w:val="0"/>
              <w:jc w:val="center"/>
              <w:rPr>
                <w:rFonts w:cs="Arial"/>
              </w:rPr>
            </w:pPr>
            <w:r>
              <w:rPr>
                <w:rFonts w:cs="Arial"/>
              </w:rPr>
              <w:t>nad 68 do vključno 86</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6422705A" w14:textId="77777777">
            <w:pPr>
              <w:snapToGrid w:val="0"/>
              <w:jc w:val="center"/>
              <w:rPr>
                <w:rFonts w:cs="Arial"/>
              </w:rPr>
            </w:pPr>
            <w:r>
              <w:rPr>
                <w:rFonts w:cs="Arial"/>
              </w:rPr>
              <w:t>1,06</w:t>
            </w:r>
          </w:p>
        </w:tc>
      </w:tr>
      <w:tr w:rsidR="00707857" w:rsidTr="003501BB" w14:paraId="1B00E88A" w14:textId="77777777">
        <w:trPr>
          <w:trHeight w:val="291"/>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7B134634" w14:textId="77777777">
            <w:pPr>
              <w:snapToGrid w:val="0"/>
              <w:jc w:val="center"/>
              <w:rPr>
                <w:rFonts w:cs="Arial"/>
              </w:rPr>
            </w:pPr>
            <w:r>
              <w:rPr>
                <w:rFonts w:cs="Arial"/>
              </w:rPr>
              <w:t>nad 86 do vključno 94</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2D792158" w14:textId="77777777">
            <w:pPr>
              <w:snapToGrid w:val="0"/>
              <w:jc w:val="center"/>
              <w:rPr>
                <w:rFonts w:cs="Arial"/>
              </w:rPr>
            </w:pPr>
            <w:r>
              <w:rPr>
                <w:rFonts w:cs="Arial"/>
              </w:rPr>
              <w:t>1,16</w:t>
            </w:r>
          </w:p>
        </w:tc>
      </w:tr>
      <w:tr w:rsidR="00707857" w:rsidTr="003501BB" w14:paraId="46B283BA" w14:textId="77777777">
        <w:trPr>
          <w:trHeight w:val="291"/>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0CE5B91F" w14:textId="77777777">
            <w:pPr>
              <w:snapToGrid w:val="0"/>
              <w:jc w:val="center"/>
              <w:rPr>
                <w:rFonts w:cs="Arial"/>
              </w:rPr>
            </w:pPr>
            <w:r>
              <w:rPr>
                <w:rFonts w:cs="Arial"/>
              </w:rPr>
              <w:t>nad 91 do vključno 103</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63FB9C92" w14:textId="77777777">
            <w:pPr>
              <w:snapToGrid w:val="0"/>
              <w:jc w:val="center"/>
              <w:rPr>
                <w:rFonts w:cs="Arial"/>
              </w:rPr>
            </w:pPr>
            <w:r>
              <w:rPr>
                <w:rFonts w:cs="Arial"/>
              </w:rPr>
              <w:t>1,26</w:t>
            </w:r>
          </w:p>
        </w:tc>
      </w:tr>
      <w:tr w:rsidR="00707857" w:rsidTr="003501BB" w14:paraId="6540A40F" w14:textId="77777777">
        <w:trPr>
          <w:trHeight w:val="291"/>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4974459F" w14:textId="77777777">
            <w:pPr>
              <w:snapToGrid w:val="0"/>
              <w:jc w:val="center"/>
              <w:rPr>
                <w:rFonts w:cs="Arial"/>
              </w:rPr>
            </w:pPr>
            <w:r>
              <w:rPr>
                <w:rFonts w:cs="Arial"/>
              </w:rPr>
              <w:t>nad 103 do vključno 111</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0C9FB071" w14:textId="77777777">
            <w:pPr>
              <w:snapToGrid w:val="0"/>
              <w:jc w:val="center"/>
              <w:rPr>
                <w:rFonts w:cs="Arial"/>
              </w:rPr>
            </w:pPr>
            <w:r>
              <w:rPr>
                <w:rFonts w:cs="Arial"/>
              </w:rPr>
              <w:t>1,36</w:t>
            </w:r>
          </w:p>
        </w:tc>
      </w:tr>
      <w:tr w:rsidR="00707857" w:rsidTr="003501BB" w14:paraId="5FEFDFC2" w14:textId="77777777">
        <w:trPr>
          <w:trHeight w:val="291"/>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7BE2B873" w14:textId="77777777">
            <w:pPr>
              <w:snapToGrid w:val="0"/>
              <w:jc w:val="center"/>
              <w:rPr>
                <w:rFonts w:cs="Arial"/>
              </w:rPr>
            </w:pPr>
            <w:r>
              <w:rPr>
                <w:rFonts w:cs="Arial"/>
              </w:rPr>
              <w:t>nad 111 do vključno 120</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43CB0E49" w14:textId="77777777">
            <w:pPr>
              <w:snapToGrid w:val="0"/>
              <w:jc w:val="center"/>
              <w:rPr>
                <w:rFonts w:cs="Arial"/>
              </w:rPr>
            </w:pPr>
            <w:r>
              <w:rPr>
                <w:rFonts w:cs="Arial"/>
              </w:rPr>
              <w:t>1,46</w:t>
            </w:r>
          </w:p>
        </w:tc>
      </w:tr>
      <w:tr w:rsidR="00707857" w:rsidTr="003501BB" w14:paraId="3E95FBC6" w14:textId="77777777">
        <w:trPr>
          <w:trHeight w:val="291"/>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1067FC22" w14:textId="77777777">
            <w:pPr>
              <w:snapToGrid w:val="0"/>
              <w:jc w:val="center"/>
              <w:rPr>
                <w:rFonts w:cs="Arial"/>
              </w:rPr>
            </w:pPr>
            <w:r>
              <w:rPr>
                <w:rFonts w:cs="Arial"/>
              </w:rPr>
              <w:t>nad 120 do vključno 137</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004051FD" w14:textId="77777777">
            <w:pPr>
              <w:snapToGrid w:val="0"/>
              <w:jc w:val="center"/>
              <w:rPr>
                <w:rFonts w:cs="Arial"/>
              </w:rPr>
            </w:pPr>
            <w:r>
              <w:rPr>
                <w:rFonts w:cs="Arial"/>
              </w:rPr>
              <w:t>1,66</w:t>
            </w:r>
          </w:p>
        </w:tc>
      </w:tr>
      <w:tr w:rsidR="00707857" w:rsidTr="003501BB" w14:paraId="79D89729" w14:textId="77777777">
        <w:trPr>
          <w:trHeight w:val="291"/>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1AE8C2DC" w14:textId="77777777">
            <w:pPr>
              <w:snapToGrid w:val="0"/>
              <w:jc w:val="center"/>
              <w:rPr>
                <w:rFonts w:cs="Arial"/>
              </w:rPr>
            </w:pPr>
            <w:r>
              <w:rPr>
                <w:rFonts w:cs="Arial"/>
              </w:rPr>
              <w:t>nad 137 do vključno 154</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6E88314F" w14:textId="77777777">
            <w:pPr>
              <w:snapToGrid w:val="0"/>
              <w:jc w:val="center"/>
              <w:rPr>
                <w:rFonts w:cs="Arial"/>
              </w:rPr>
            </w:pPr>
            <w:r>
              <w:rPr>
                <w:rFonts w:cs="Arial"/>
              </w:rPr>
              <w:t>1,86</w:t>
            </w:r>
          </w:p>
        </w:tc>
      </w:tr>
      <w:tr w:rsidR="00707857" w:rsidTr="003501BB" w14:paraId="2075EE68" w14:textId="77777777">
        <w:trPr>
          <w:trHeight w:val="291"/>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052BFCA7" w14:textId="77777777">
            <w:pPr>
              <w:snapToGrid w:val="0"/>
              <w:jc w:val="center"/>
              <w:rPr>
                <w:rFonts w:cs="Arial"/>
              </w:rPr>
            </w:pPr>
            <w:r>
              <w:rPr>
                <w:rFonts w:cs="Arial"/>
              </w:rPr>
              <w:t>nad 154</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038856C8" w14:textId="77777777">
            <w:pPr>
              <w:snapToGrid w:val="0"/>
              <w:jc w:val="center"/>
              <w:rPr>
                <w:rFonts w:cs="Arial"/>
              </w:rPr>
            </w:pPr>
            <w:r>
              <w:rPr>
                <w:rFonts w:cs="Arial"/>
              </w:rPr>
              <w:t>2,06</w:t>
            </w:r>
          </w:p>
        </w:tc>
      </w:tr>
    </w:tbl>
    <w:p w:rsidR="00707857" w:rsidP="00707857" w:rsidRDefault="00707857" w14:paraId="6747C4A6" w14:textId="77777777">
      <w:pPr>
        <w:pStyle w:val="Pripombabesedilo"/>
        <w:rPr>
          <w:rFonts w:cs="Arial"/>
          <w:b/>
          <w:i/>
          <w:sz w:val="22"/>
          <w:szCs w:val="22"/>
        </w:rPr>
      </w:pPr>
    </w:p>
    <w:p w:rsidR="00532AB7" w:rsidP="00707857" w:rsidRDefault="00707857" w14:paraId="176688CD" w14:textId="751136B3">
      <w:r>
        <w:t>Škodni rezultat</w:t>
      </w:r>
      <w:r w:rsidR="008E4578">
        <w:t xml:space="preserve"> pri zavarovanju živali</w:t>
      </w:r>
      <w:r>
        <w:t xml:space="preserve"> se izračunava po preteku vsakega zavarovalnega leta (razen po preteku zadnjega) tako, da se izplačanim škodam (od začetka trajanja te pogodbe) po tej pogodbi odštejejo prejeti regresi za škode po tej pogodbi in prištejejo tudi škode v reševanju (škodna rezervacija na dan 01.01. za predhodno zavarovalno leto) po tej pogodbi. Zavarovalnica posreduje najkasneje do 01.03. vsako leto izračun korekcijskega faktorja na doseženi poslovno tehnični rezultat in ga tudi upošteva pri obračunu letne zavarovalne premije v tekočem letu (premijska stopnja navedena na zavarovalni polici se pomnoži s korekcijskim faktorjem).</w:t>
      </w:r>
    </w:p>
    <w:p w:rsidR="00F153D0" w:rsidP="00707857" w:rsidRDefault="00F153D0" w14:paraId="64745671" w14:textId="77777777"/>
    <w:p w:rsidRPr="00DE184E" w:rsidR="00F153D0" w:rsidP="00F153D0" w:rsidRDefault="00F153D0" w14:paraId="04739FF9" w14:textId="77777777">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rsidR="00F153D0" w:rsidP="00F153D0" w:rsidRDefault="00F153D0" w14:paraId="2CE85F24" w14:textId="77777777">
      <w:pPr>
        <w:rPr>
          <w:i/>
          <w:color w:val="A6A6A6" w:themeColor="background1" w:themeShade="A6"/>
          <w:sz w:val="18"/>
          <w:szCs w:val="18"/>
        </w:rPr>
      </w:pPr>
      <w:r w:rsidRPr="00B92C01">
        <w:rPr>
          <w:i/>
          <w:color w:val="A6A6A6" w:themeColor="background1" w:themeShade="A6"/>
          <w:sz w:val="18"/>
          <w:szCs w:val="18"/>
        </w:rPr>
        <w:t>(pri sklepanju pogodbe se vsebina člena smiselno prilagodi)</w:t>
      </w:r>
    </w:p>
    <w:p w:rsidR="00F153D0" w:rsidP="00F153D0" w:rsidRDefault="00F153D0" w14:paraId="0125AA9B" w14:textId="567DA323">
      <w:pPr>
        <w:rPr>
          <w:lang w:eastAsia="x-none"/>
        </w:rPr>
      </w:pPr>
      <w:r>
        <w:rPr>
          <w:rFonts w:asciiTheme="majorHAnsi" w:hAnsiTheme="majorHAnsi" w:cstheme="majorHAnsi"/>
        </w:rPr>
        <w:t xml:space="preserve">Zavarovalnica </w:t>
      </w:r>
      <w:r w:rsidRPr="00885372">
        <w:rPr>
          <w:rFonts w:asciiTheme="majorHAnsi" w:hAnsiTheme="majorHAnsi" w:cstheme="majorHAnsi"/>
          <w:color w:val="A6A6A6" w:themeColor="background1" w:themeShade="A6"/>
        </w:rPr>
        <w:t>in podizvajalec(-ci)</w:t>
      </w:r>
      <w:r>
        <w:rPr>
          <w:rFonts w:asciiTheme="majorHAnsi" w:hAnsiTheme="majorHAnsi" w:cstheme="majorHAnsi"/>
          <w:color w:val="A6A6A6" w:themeColor="background1" w:themeShade="A6"/>
        </w:rPr>
        <w:t xml:space="preserve"> </w:t>
      </w:r>
      <w:r w:rsidRPr="00885372">
        <w:rPr>
          <w:rFonts w:asciiTheme="majorHAnsi" w:hAnsiTheme="majorHAnsi" w:cstheme="majorHAnsi"/>
          <w:i/>
          <w:color w:val="A6A6A6" w:themeColor="background1" w:themeShade="A6"/>
          <w:sz w:val="18"/>
          <w:szCs w:val="18"/>
        </w:rPr>
        <w:t>(uporabimo, če imamo podizvajalce)</w:t>
      </w:r>
      <w:r w:rsidRPr="00885372">
        <w:rPr>
          <w:rFonts w:asciiTheme="majorHAnsi" w:hAnsiTheme="majorHAnsi" w:cstheme="majorHAnsi"/>
          <w:color w:val="A6A6A6" w:themeColor="background1" w:themeShade="A6"/>
        </w:rPr>
        <w:t xml:space="preserve"> </w:t>
      </w:r>
      <w:r>
        <w:rPr>
          <w:rFonts w:asciiTheme="majorHAnsi" w:hAnsiTheme="majorHAnsi" w:cstheme="majorHAnsi"/>
        </w:rPr>
        <w:t>vse račune zavarovalcu pošilja</w:t>
      </w:r>
      <w:r w:rsidRPr="00DC428B">
        <w:rPr>
          <w:rFonts w:asciiTheme="majorHAnsi" w:hAnsiTheme="majorHAnsi" w:cstheme="majorHAnsi"/>
          <w:color w:val="A6A6A6" w:themeColor="background1" w:themeShade="A6"/>
        </w:rPr>
        <w:t>(-ta/-jo)</w:t>
      </w:r>
      <w:r>
        <w:rPr>
          <w:rFonts w:asciiTheme="majorHAnsi" w:hAnsiTheme="majorHAnsi" w:cstheme="majorHAnsi"/>
        </w:rPr>
        <w:t xml:space="preserve"> izključno v elektronski obliki (e-račun). </w:t>
      </w:r>
      <w:r w:rsidRPr="00EE2F8E">
        <w:rPr>
          <w:lang w:eastAsia="x-none"/>
        </w:rPr>
        <w:t>Račun mora biti naslovljen na: Zavod Republike Slovenije za blagovne rezerve, Dunajska cesta 106, 1000 Ljubljana</w:t>
      </w:r>
      <w:r>
        <w:rPr>
          <w:lang w:eastAsia="x-none"/>
        </w:rPr>
        <w:t xml:space="preserve"> na TRR: SI56 2900 0005 5148 819</w:t>
      </w:r>
      <w:r w:rsidRPr="00EE2F8E">
        <w:rPr>
          <w:lang w:eastAsia="x-none"/>
        </w:rPr>
        <w:t>.</w:t>
      </w:r>
      <w:r>
        <w:rPr>
          <w:lang w:eastAsia="x-none"/>
        </w:rPr>
        <w:t xml:space="preserve"> Zavarovalec bo zavarovalnici posredoval navodila za izdajo e-računa.</w:t>
      </w:r>
    </w:p>
    <w:p w:rsidR="00F153D0" w:rsidP="00F153D0" w:rsidRDefault="00F153D0" w14:paraId="1D0EAAB1" w14:textId="77777777">
      <w:pPr>
        <w:rPr>
          <w:lang w:eastAsia="x-none"/>
        </w:rPr>
      </w:pPr>
    </w:p>
    <w:p w:rsidR="00F153D0" w:rsidP="00F153D0" w:rsidRDefault="00F153D0" w14:paraId="56B70C7C" w14:textId="66427735">
      <w:pPr>
        <w:rPr>
          <w:rFonts w:cs="Arial"/>
          <w:bCs/>
        </w:rPr>
      </w:pPr>
      <w:r>
        <w:rPr>
          <w:lang w:eastAsia="x-none"/>
        </w:rPr>
        <w:t>V primeru, da zavarovalnica nastopa s podizvajalcem</w:t>
      </w:r>
      <w:r w:rsidRPr="00466F0E">
        <w:rPr>
          <w:color w:val="BFBFBF" w:themeColor="background1" w:themeShade="BF"/>
          <w:lang w:eastAsia="x-none"/>
        </w:rPr>
        <w:t>(</w:t>
      </w:r>
      <w:r>
        <w:rPr>
          <w:color w:val="BFBFBF" w:themeColor="background1" w:themeShade="BF"/>
          <w:lang w:eastAsia="x-none"/>
        </w:rPr>
        <w:t>-a/</w:t>
      </w:r>
      <w:r w:rsidRPr="00466F0E">
        <w:rPr>
          <w:color w:val="BFBFBF" w:themeColor="background1" w:themeShade="BF"/>
          <w:lang w:eastAsia="x-none"/>
        </w:rPr>
        <w:t>-i)</w:t>
      </w:r>
      <w:r>
        <w:rPr>
          <w:lang w:eastAsia="x-none"/>
        </w:rPr>
        <w:t xml:space="preserve">, </w:t>
      </w:r>
      <w:r w:rsidRPr="00C62A91">
        <w:rPr>
          <w:rFonts w:cs="Arial"/>
          <w:bCs/>
        </w:rPr>
        <w:t xml:space="preserve">ki so se v obrazcu »Organizacija ponudnika in obseg </w:t>
      </w:r>
      <w:r>
        <w:rPr>
          <w:rFonts w:cs="Arial"/>
          <w:bCs/>
        </w:rPr>
        <w:t>predmeta</w:t>
      </w:r>
      <w:r w:rsidRPr="00C62A91">
        <w:rPr>
          <w:rFonts w:cs="Arial"/>
          <w:bCs/>
        </w:rPr>
        <w:t>« (OBR</w:t>
      </w:r>
      <w:r>
        <w:rPr>
          <w:rFonts w:cs="Arial"/>
          <w:bCs/>
        </w:rPr>
        <w:t xml:space="preserve"> - </w:t>
      </w:r>
      <w:r w:rsidRPr="00C62A91">
        <w:rPr>
          <w:rFonts w:cs="Arial"/>
          <w:bCs/>
        </w:rPr>
        <w:t>2.04) izrekli za neposredna plačila, velja naslednje</w:t>
      </w:r>
      <w:r>
        <w:rPr>
          <w:rFonts w:cs="Arial"/>
          <w:bCs/>
        </w:rPr>
        <w:t>:</w:t>
      </w:r>
    </w:p>
    <w:p w:rsidRPr="00ED6DB6" w:rsidR="00F153D0" w:rsidP="00F153D0" w:rsidRDefault="00F153D0" w14:paraId="4766E1A0" w14:textId="52FC32EB">
      <w:pPr>
        <w:numPr>
          <w:ilvl w:val="0"/>
          <w:numId w:val="35"/>
        </w:numPr>
        <w:ind w:right="-2"/>
        <w:rPr>
          <w:rFonts w:cs="Arial"/>
        </w:rPr>
      </w:pPr>
      <w:r>
        <w:rPr>
          <w:lang w:eastAsia="x-none"/>
        </w:rPr>
        <w:t>zavarovalnica</w:t>
      </w:r>
      <w:r w:rsidRPr="00ED6DB6">
        <w:rPr>
          <w:rFonts w:asciiTheme="minorHAnsi" w:hAnsiTheme="minorHAnsi" w:cstheme="minorBidi"/>
        </w:rPr>
        <w:t xml:space="preserve"> izstavi </w:t>
      </w:r>
      <w:r>
        <w:rPr>
          <w:lang w:eastAsia="x-none"/>
        </w:rPr>
        <w:t>zavarovalcu</w:t>
      </w:r>
      <w:r w:rsidRPr="00ED6DB6">
        <w:rPr>
          <w:rFonts w:asciiTheme="minorHAnsi" w:hAnsiTheme="minorHAnsi" w:cstheme="minorBidi"/>
        </w:rPr>
        <w:t xml:space="preserve"> račun samo v vrednosti </w:t>
      </w:r>
      <w:r>
        <w:rPr>
          <w:rFonts w:asciiTheme="minorHAnsi" w:hAnsiTheme="minorHAnsi" w:cstheme="minorBidi"/>
        </w:rPr>
        <w:t>storitve</w:t>
      </w:r>
      <w:r w:rsidRPr="00ED6DB6">
        <w:rPr>
          <w:rFonts w:asciiTheme="minorHAnsi" w:hAnsiTheme="minorHAnsi" w:cstheme="minorBidi"/>
        </w:rPr>
        <w:t xml:space="preserve">, ki jo je </w:t>
      </w:r>
      <w:r>
        <w:rPr>
          <w:rFonts w:asciiTheme="minorHAnsi" w:hAnsiTheme="minorHAnsi" w:cstheme="minorBidi"/>
        </w:rPr>
        <w:t xml:space="preserve">izvedel </w:t>
      </w:r>
      <w:r w:rsidRPr="00ED6DB6">
        <w:rPr>
          <w:rFonts w:asciiTheme="minorHAnsi" w:hAnsiTheme="minorHAnsi" w:cstheme="minorBidi"/>
        </w:rPr>
        <w:t>sam,</w:t>
      </w:r>
    </w:p>
    <w:p w:rsidRPr="00ED6DB6" w:rsidR="00F153D0" w:rsidP="00F153D0" w:rsidRDefault="00F153D0" w14:paraId="50EAA0EC" w14:textId="653D8D9F">
      <w:pPr>
        <w:numPr>
          <w:ilvl w:val="0"/>
          <w:numId w:val="35"/>
        </w:numPr>
        <w:ind w:right="-2"/>
        <w:rPr>
          <w:rFonts w:cs="Arial"/>
        </w:rPr>
      </w:pPr>
      <w:r w:rsidRPr="00ED6DB6">
        <w:rPr>
          <w:rFonts w:asciiTheme="minorHAnsi" w:hAnsiTheme="minorHAnsi" w:cstheme="minorBidi"/>
        </w:rPr>
        <w:lastRenderedPageBreak/>
        <w:t xml:space="preserve">podizvajalec mora račun za </w:t>
      </w:r>
      <w:r>
        <w:rPr>
          <w:rFonts w:asciiTheme="minorHAnsi" w:hAnsiTheme="minorHAnsi" w:cstheme="minorBidi"/>
        </w:rPr>
        <w:t>izvedeno storitev</w:t>
      </w:r>
      <w:r w:rsidRPr="00ED6DB6">
        <w:rPr>
          <w:rFonts w:asciiTheme="minorHAnsi" w:hAnsiTheme="minorHAnsi" w:cstheme="minorBidi"/>
        </w:rPr>
        <w:t xml:space="preserve"> izstaviti izključno </w:t>
      </w:r>
      <w:r>
        <w:rPr>
          <w:lang w:eastAsia="x-none"/>
        </w:rPr>
        <w:t>zavarovalcu</w:t>
      </w:r>
      <w:r>
        <w:rPr>
          <w:rFonts w:asciiTheme="minorHAnsi" w:hAnsiTheme="minorHAnsi" w:cstheme="minorBidi"/>
        </w:rPr>
        <w:t xml:space="preserve"> </w:t>
      </w:r>
      <w:r w:rsidRPr="00ED6DB6">
        <w:rPr>
          <w:rFonts w:asciiTheme="minorHAnsi" w:hAnsiTheme="minorHAnsi" w:cstheme="minorBidi"/>
        </w:rPr>
        <w:t xml:space="preserve">(račun mora biti izstavljen na </w:t>
      </w:r>
      <w:r>
        <w:rPr>
          <w:lang w:eastAsia="x-none"/>
        </w:rPr>
        <w:t>zavarovalca</w:t>
      </w:r>
      <w:r w:rsidRPr="00ED6DB6">
        <w:rPr>
          <w:rFonts w:asciiTheme="minorHAnsi" w:hAnsiTheme="minorHAnsi" w:cstheme="minorBidi"/>
        </w:rPr>
        <w:t xml:space="preserve">). Poleg računa mora podizvajalec, k računu priložiti potrdilo oz. izjavo </w:t>
      </w:r>
      <w:r>
        <w:rPr>
          <w:lang w:eastAsia="x-none"/>
        </w:rPr>
        <w:t>zavarovalnic</w:t>
      </w:r>
      <w:r w:rsidR="007A509A">
        <w:rPr>
          <w:lang w:eastAsia="x-none"/>
        </w:rPr>
        <w:t>e</w:t>
      </w:r>
      <w:r w:rsidRPr="00ED6DB6">
        <w:rPr>
          <w:rFonts w:asciiTheme="minorHAnsi" w:hAnsiTheme="minorHAnsi" w:cstheme="minorBidi"/>
        </w:rPr>
        <w:t xml:space="preserve">, da potrjuje vrednost </w:t>
      </w:r>
      <w:r>
        <w:rPr>
          <w:rFonts w:asciiTheme="minorHAnsi" w:hAnsiTheme="minorHAnsi" w:cstheme="minorBidi"/>
        </w:rPr>
        <w:t>izvedenih storitev s strani podizvajalca</w:t>
      </w:r>
      <w:r w:rsidRPr="00ED6DB6">
        <w:rPr>
          <w:rFonts w:asciiTheme="minorHAnsi" w:hAnsiTheme="minorHAnsi" w:cstheme="minorBidi"/>
        </w:rPr>
        <w:t xml:space="preserve">. V primeru, da </w:t>
      </w:r>
      <w:r>
        <w:rPr>
          <w:rFonts w:asciiTheme="minorHAnsi" w:hAnsiTheme="minorHAnsi" w:cstheme="minorBidi"/>
        </w:rPr>
        <w:t>podizvajalec</w:t>
      </w:r>
      <w:r w:rsidRPr="00ED6DB6">
        <w:rPr>
          <w:rFonts w:asciiTheme="minorHAnsi" w:hAnsiTheme="minorHAnsi" w:cstheme="minorBidi"/>
        </w:rPr>
        <w:t xml:space="preserve"> ne bo predložil potrdilo oz. izjavo </w:t>
      </w:r>
      <w:r>
        <w:rPr>
          <w:lang w:eastAsia="x-none"/>
        </w:rPr>
        <w:t>zavarovalnice</w:t>
      </w:r>
      <w:r w:rsidRPr="00ED6DB6">
        <w:rPr>
          <w:rFonts w:asciiTheme="minorHAnsi" w:hAnsiTheme="minorHAnsi" w:cstheme="minorBidi"/>
        </w:rPr>
        <w:t xml:space="preserve">, bo </w:t>
      </w:r>
      <w:r>
        <w:rPr>
          <w:lang w:eastAsia="x-none"/>
        </w:rPr>
        <w:t>zavarovalec</w:t>
      </w:r>
      <w:r>
        <w:rPr>
          <w:rFonts w:asciiTheme="minorHAnsi" w:hAnsiTheme="minorHAnsi" w:cstheme="minorBidi"/>
        </w:rPr>
        <w:t xml:space="preserve"> </w:t>
      </w:r>
      <w:r w:rsidRPr="00ED6DB6">
        <w:rPr>
          <w:rFonts w:asciiTheme="minorHAnsi" w:hAnsiTheme="minorHAnsi" w:cstheme="minorBidi"/>
        </w:rPr>
        <w:t xml:space="preserve">tak račun zavrnil. </w:t>
      </w:r>
      <w:r>
        <w:rPr>
          <w:lang w:eastAsia="x-none"/>
        </w:rPr>
        <w:t>Zavarovalec</w:t>
      </w:r>
      <w:r w:rsidRPr="00ED6DB6">
        <w:rPr>
          <w:rFonts w:asciiTheme="minorHAnsi" w:hAnsiTheme="minorHAnsi" w:cstheme="minorBidi"/>
        </w:rPr>
        <w:t xml:space="preserve"> bo tudi zavrnil račun podizvajalca, če ta ne bo izstavljen skladno s pogoji v tej pogodbi. </w:t>
      </w:r>
    </w:p>
    <w:p w:rsidRPr="00ED6DB6" w:rsidR="00F153D0" w:rsidP="00F153D0" w:rsidRDefault="00F153D0" w14:paraId="542C69DB" w14:textId="77777777">
      <w:pPr>
        <w:rPr>
          <w:i/>
          <w:color w:val="BFBFBF" w:themeColor="background1" w:themeShade="BF"/>
          <w:sz w:val="18"/>
          <w:szCs w:val="18"/>
          <w:lang w:eastAsia="x-none"/>
        </w:rPr>
      </w:pPr>
      <w:r w:rsidRPr="00ED6DB6">
        <w:rPr>
          <w:i/>
          <w:color w:val="BFBFBF" w:themeColor="background1" w:themeShade="BF"/>
          <w:sz w:val="18"/>
          <w:szCs w:val="18"/>
          <w:lang w:eastAsia="x-none"/>
        </w:rPr>
        <w:t xml:space="preserve">(uporabimo, če </w:t>
      </w:r>
      <w:r>
        <w:rPr>
          <w:i/>
          <w:color w:val="BFBFBF" w:themeColor="background1" w:themeShade="BF"/>
          <w:sz w:val="18"/>
          <w:szCs w:val="18"/>
          <w:lang w:eastAsia="x-none"/>
        </w:rPr>
        <w:t>izvajalec</w:t>
      </w:r>
      <w:r w:rsidRPr="00ED6DB6">
        <w:rPr>
          <w:i/>
          <w:color w:val="BFBFBF" w:themeColor="background1" w:themeShade="BF"/>
          <w:sz w:val="18"/>
          <w:szCs w:val="18"/>
          <w:lang w:eastAsia="x-none"/>
        </w:rPr>
        <w:t xml:space="preserve"> nastopa s podizvajalcem in če se je ta izrekel za neposredna plačila)</w:t>
      </w:r>
    </w:p>
    <w:p w:rsidR="00F153D0" w:rsidP="00F153D0" w:rsidRDefault="00F153D0" w14:paraId="46E5D485" w14:textId="77777777">
      <w:pPr>
        <w:pStyle w:val="Telobesedila"/>
        <w:spacing w:after="0"/>
        <w:rPr>
          <w:rFonts w:asciiTheme="majorHAnsi" w:hAnsiTheme="majorHAnsi" w:cstheme="majorHAnsi"/>
          <w:lang w:val="sl-SI"/>
        </w:rPr>
      </w:pPr>
    </w:p>
    <w:p w:rsidR="00F153D0" w:rsidP="00F153D0" w:rsidRDefault="00F153D0" w14:paraId="7A16C39C" w14:textId="3E69EB58">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w:t>
      </w:r>
      <w:r>
        <w:t>zavaroval</w:t>
      </w:r>
      <w:r>
        <w:rPr>
          <w:lang w:val="sl-SI"/>
        </w:rPr>
        <w:t>ca</w:t>
      </w:r>
      <w:r>
        <w:rPr>
          <w:rFonts w:asciiTheme="majorHAnsi" w:hAnsiTheme="majorHAnsi" w:cstheme="majorHAnsi"/>
          <w:lang w:val="sl-SI"/>
        </w:rPr>
        <w:t xml:space="preserve">, lahko </w:t>
      </w:r>
      <w:r>
        <w:t>zavarovalnic</w:t>
      </w:r>
      <w:r>
        <w:rPr>
          <w:lang w:val="sl-SI"/>
        </w:rPr>
        <w:t>a</w:t>
      </w:r>
      <w:r>
        <w:rPr>
          <w:rFonts w:asciiTheme="majorHAnsi" w:hAnsiTheme="majorHAnsi" w:cstheme="majorHAnsi"/>
          <w:lang w:val="sl-SI"/>
        </w:rPr>
        <w:t xml:space="preserve"> obračuna zakonske zamudne obresti. Vse dokler račun ni izstavljen v skladu z določili te pogodbe, rok za plačilo računa ne teče. </w:t>
      </w:r>
    </w:p>
    <w:p w:rsidR="00F153D0" w:rsidP="00F153D0" w:rsidRDefault="00F153D0" w14:paraId="565B3AF2" w14:textId="77777777">
      <w:pPr>
        <w:pStyle w:val="Telobesedila"/>
        <w:spacing w:after="0"/>
        <w:rPr>
          <w:rFonts w:asciiTheme="majorHAnsi" w:hAnsiTheme="majorHAnsi" w:cstheme="majorHAnsi"/>
          <w:lang w:val="sl-SI"/>
        </w:rPr>
      </w:pPr>
    </w:p>
    <w:p w:rsidRPr="00176577" w:rsidR="00F153D0" w:rsidP="00F153D0" w:rsidRDefault="00F153D0" w14:paraId="04F138C0" w14:textId="49C7054E">
      <w:pPr>
        <w:rPr>
          <w:rFonts w:asciiTheme="minorHAnsi" w:hAnsiTheme="minorHAnsi" w:cstheme="minorHAnsi"/>
        </w:rPr>
      </w:pPr>
      <w:r w:rsidRPr="004B4730">
        <w:rPr>
          <w:rFonts w:asciiTheme="minorHAnsi" w:hAnsiTheme="minorHAnsi" w:cstheme="minorHAnsi"/>
        </w:rPr>
        <w:t xml:space="preserve">V primeru kakršnih koli odprtih postavk – terjatev </w:t>
      </w:r>
      <w:r>
        <w:rPr>
          <w:lang w:eastAsia="x-none"/>
        </w:rPr>
        <w:t>zavarovalca</w:t>
      </w:r>
      <w:r w:rsidRPr="004B4730">
        <w:rPr>
          <w:rFonts w:asciiTheme="minorHAnsi" w:hAnsiTheme="minorHAnsi" w:cstheme="minorHAnsi"/>
        </w:rPr>
        <w:t xml:space="preserve"> do </w:t>
      </w:r>
      <w:r>
        <w:rPr>
          <w:lang w:eastAsia="x-none"/>
        </w:rPr>
        <w:t>zavarovalnice</w:t>
      </w:r>
      <w:r w:rsidRPr="004B4730">
        <w:rPr>
          <w:rFonts w:asciiTheme="minorHAnsi" w:hAnsiTheme="minorHAnsi" w:cstheme="minorHAnsi"/>
        </w:rPr>
        <w:t xml:space="preserve">, si </w:t>
      </w:r>
      <w:r>
        <w:rPr>
          <w:lang w:eastAsia="x-none"/>
        </w:rPr>
        <w:t>zavarovalec</w:t>
      </w:r>
      <w:r w:rsidRPr="004B4730">
        <w:rPr>
          <w:rFonts w:asciiTheme="minorHAnsi" w:hAnsiTheme="minorHAnsi" w:cstheme="minorHAnsi"/>
        </w:rPr>
        <w:t xml:space="preserve"> pridržuje zneske plačil obveznosti do </w:t>
      </w:r>
      <w:r>
        <w:rPr>
          <w:lang w:eastAsia="x-none"/>
        </w:rPr>
        <w:t>zavarovalnice</w:t>
      </w:r>
      <w:r w:rsidRPr="004B4730">
        <w:rPr>
          <w:rFonts w:asciiTheme="minorHAnsi" w:hAnsiTheme="minorHAnsi" w:cstheme="minorHAnsi"/>
        </w:rPr>
        <w:t xml:space="preserve">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podizvajalce </w:t>
      </w:r>
      <w:r w:rsidRPr="00885372">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Pr="00067A1A">
        <w:rPr>
          <w:rFonts w:asciiTheme="minorHAnsi" w:hAnsiTheme="minorHAnsi" w:cstheme="minorHAnsi"/>
        </w:rPr>
        <w:t>.</w:t>
      </w:r>
    </w:p>
    <w:p w:rsidR="00F153D0" w:rsidP="00F153D0" w:rsidRDefault="00F153D0" w14:paraId="351AC144" w14:textId="77777777">
      <w:pPr>
        <w:rPr>
          <w:rFonts w:asciiTheme="minorHAnsi" w:hAnsiTheme="minorHAnsi" w:cstheme="minorHAnsi"/>
        </w:rPr>
      </w:pPr>
    </w:p>
    <w:p w:rsidRPr="00230C4D" w:rsidR="00F153D0" w:rsidP="00F153D0" w:rsidRDefault="00F153D0" w14:paraId="475CA2CA" w14:textId="508A6775">
      <w:pPr>
        <w:rPr>
          <w:rFonts w:asciiTheme="minorHAnsi" w:hAnsiTheme="minorHAnsi" w:cstheme="minorHAnsi"/>
        </w:rPr>
      </w:pPr>
      <w:r>
        <w:rPr>
          <w:lang w:eastAsia="x-none"/>
        </w:rPr>
        <w:t>Zavarovalec</w:t>
      </w:r>
      <w:r w:rsidRPr="004B4730">
        <w:rPr>
          <w:rFonts w:asciiTheme="minorHAnsi" w:hAnsiTheme="minorHAnsi" w:cstheme="minorHAnsi"/>
        </w:rPr>
        <w:t xml:space="preserve">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r w:rsidDel="00F153D0">
        <w:rPr>
          <w:rFonts w:asciiTheme="minorHAnsi" w:hAnsiTheme="minorHAnsi" w:cstheme="minorHAnsi"/>
        </w:rPr>
        <w:t xml:space="preserve"> </w:t>
      </w:r>
    </w:p>
    <w:p w:rsidR="00F153D0" w:rsidP="00707857" w:rsidRDefault="00F153D0" w14:paraId="49CC8D7C" w14:textId="77777777"/>
    <w:p w:rsidRPr="00DE184E" w:rsidR="00F153D0" w:rsidP="00F153D0" w:rsidRDefault="00F153D0" w14:paraId="64F0B6F5" w14:textId="77777777">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rsidR="00F153D0" w:rsidP="00707857" w:rsidRDefault="00F153D0" w14:paraId="7AF2249F" w14:textId="056EFC1C">
      <w:r w:rsidRPr="00B92C01">
        <w:rPr>
          <w:i/>
          <w:color w:val="A6A6A6" w:themeColor="background1" w:themeShade="A6"/>
          <w:sz w:val="18"/>
          <w:szCs w:val="18"/>
        </w:rPr>
        <w:t>(pri sklepanju pogodbe se vsebina člena smiselno prilagodi)</w:t>
      </w:r>
    </w:p>
    <w:p w:rsidRPr="00856FD6" w:rsidR="00F153D0" w:rsidP="00F153D0" w:rsidRDefault="00F153D0" w14:paraId="41975D78" w14:textId="77777777">
      <w:pPr>
        <w:rPr>
          <w:rFonts w:asciiTheme="majorHAnsi" w:hAnsiTheme="majorHAnsi" w:cstheme="majorHAnsi"/>
        </w:rPr>
      </w:pPr>
      <w:r>
        <w:rPr>
          <w:rFonts w:asciiTheme="majorHAnsi" w:hAnsiTheme="majorHAnsi" w:cstheme="majorHAnsi"/>
        </w:rPr>
        <w:t>Račun(-i) bodo plačani na račun izvajalca/-</w:t>
      </w:r>
      <w:proofErr w:type="spellStart"/>
      <w:r>
        <w:rPr>
          <w:rFonts w:asciiTheme="majorHAnsi" w:hAnsiTheme="majorHAnsi" w:cstheme="majorHAnsi"/>
        </w:rPr>
        <w:t>ev</w:t>
      </w:r>
      <w:proofErr w:type="spellEnd"/>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Pr="00604DB2" w:rsidR="00F153D0" w:rsidTr="003501BB" w14:paraId="67A2A3E5" w14:textId="77777777">
        <w:trPr>
          <w:trHeight w:val="436"/>
        </w:trPr>
        <w:tc>
          <w:tcPr>
            <w:tcW w:w="4520" w:type="dxa"/>
          </w:tcPr>
          <w:p w:rsidRPr="00604DB2" w:rsidR="00F153D0" w:rsidP="003501BB" w:rsidRDefault="00F153D0" w14:paraId="66E9943E" w14:textId="77777777">
            <w:pPr>
              <w:jc w:val="center"/>
              <w:rPr>
                <w:rFonts w:asciiTheme="majorHAnsi" w:hAnsiTheme="majorHAnsi" w:cstheme="majorHAnsi"/>
              </w:rPr>
            </w:pPr>
            <w:r w:rsidRPr="00604DB2">
              <w:rPr>
                <w:rFonts w:asciiTheme="majorHAnsi" w:hAnsiTheme="majorHAnsi" w:cstheme="majorHAnsi"/>
              </w:rPr>
              <w:t>Številka TRR</w:t>
            </w:r>
          </w:p>
        </w:tc>
        <w:tc>
          <w:tcPr>
            <w:tcW w:w="4510" w:type="dxa"/>
          </w:tcPr>
          <w:p w:rsidRPr="00604DB2" w:rsidR="00F153D0" w:rsidP="003501BB" w:rsidRDefault="00F153D0" w14:paraId="29E8EB96" w14:textId="77777777">
            <w:pPr>
              <w:jc w:val="center"/>
              <w:rPr>
                <w:rFonts w:asciiTheme="majorHAnsi" w:hAnsiTheme="majorHAnsi" w:cstheme="majorHAnsi"/>
              </w:rPr>
            </w:pPr>
            <w:r w:rsidRPr="00604DB2">
              <w:rPr>
                <w:rFonts w:asciiTheme="majorHAnsi" w:hAnsiTheme="majorHAnsi" w:cstheme="majorHAnsi"/>
              </w:rPr>
              <w:t>TRR odprt pri banki</w:t>
            </w:r>
          </w:p>
        </w:tc>
      </w:tr>
      <w:tr w:rsidRPr="00604DB2" w:rsidR="00F153D0" w:rsidTr="003501BB" w14:paraId="1C1B9A7E" w14:textId="77777777">
        <w:trPr>
          <w:trHeight w:val="411"/>
        </w:trPr>
        <w:tc>
          <w:tcPr>
            <w:tcW w:w="4520" w:type="dxa"/>
            <w:shd w:val="clear" w:color="auto" w:fill="auto"/>
          </w:tcPr>
          <w:p w:rsidRPr="00604DB2" w:rsidR="00F153D0" w:rsidP="003501BB" w:rsidRDefault="00F153D0" w14:paraId="65767031" w14:textId="77777777">
            <w:pPr>
              <w:rPr>
                <w:rFonts w:asciiTheme="majorHAnsi" w:hAnsiTheme="majorHAnsi" w:cstheme="majorHAnsi"/>
              </w:rPr>
            </w:pPr>
          </w:p>
        </w:tc>
        <w:tc>
          <w:tcPr>
            <w:tcW w:w="4510" w:type="dxa"/>
            <w:shd w:val="clear" w:color="auto" w:fill="auto"/>
          </w:tcPr>
          <w:p w:rsidRPr="00604DB2" w:rsidR="00F153D0" w:rsidP="003501BB" w:rsidRDefault="00F153D0" w14:paraId="0BBAE624" w14:textId="77777777">
            <w:pPr>
              <w:rPr>
                <w:rFonts w:asciiTheme="majorHAnsi" w:hAnsiTheme="majorHAnsi" w:cstheme="majorHAnsi"/>
              </w:rPr>
            </w:pPr>
          </w:p>
        </w:tc>
      </w:tr>
    </w:tbl>
    <w:p w:rsidR="00F153D0" w:rsidP="00F153D0" w:rsidRDefault="00F153D0" w14:paraId="6A029C14" w14:textId="77777777">
      <w:pPr>
        <w:rPr>
          <w:rFonts w:asciiTheme="majorHAnsi" w:hAnsiTheme="majorHAnsi" w:cstheme="majorHAnsi"/>
        </w:rPr>
      </w:pPr>
    </w:p>
    <w:p w:rsidRPr="00EF79D2" w:rsidR="00F153D0" w:rsidP="00F153D0" w:rsidRDefault="00F153D0" w14:paraId="012A8FF9" w14:textId="77777777">
      <w:pP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in na račun podizvajalca/-</w:t>
      </w:r>
      <w:proofErr w:type="spellStart"/>
      <w:r w:rsidRPr="00EF79D2">
        <w:rPr>
          <w:rFonts w:asciiTheme="majorHAnsi" w:hAnsiTheme="majorHAnsi" w:cstheme="majorHAnsi"/>
          <w:color w:val="A6A6A6" w:themeColor="background1" w:themeShade="A6"/>
        </w:rPr>
        <w:t>ev</w:t>
      </w:r>
      <w:proofErr w:type="spellEnd"/>
      <w:r w:rsidRPr="00EF79D2">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Pr="00EF79D2" w:rsidR="00F153D0" w:rsidTr="003501BB" w14:paraId="2B4A9F9C" w14:textId="77777777">
        <w:tc>
          <w:tcPr>
            <w:tcW w:w="3021" w:type="dxa"/>
          </w:tcPr>
          <w:p w:rsidRPr="00EF79D2" w:rsidR="00F153D0" w:rsidP="003501BB" w:rsidRDefault="00F153D0" w14:paraId="58E1FBBA" w14:textId="77777777">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rsidRPr="00EF79D2" w:rsidR="00F153D0" w:rsidP="003501BB" w:rsidRDefault="00F153D0" w14:paraId="7082F838" w14:textId="77777777">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rsidRPr="00EF79D2" w:rsidR="00F153D0" w:rsidP="003501BB" w:rsidRDefault="00F153D0" w14:paraId="6B7965FE" w14:textId="77777777">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Pr="00EF79D2" w:rsidR="00F153D0" w:rsidTr="003501BB" w14:paraId="37C466B8" w14:textId="77777777">
        <w:tc>
          <w:tcPr>
            <w:tcW w:w="3021" w:type="dxa"/>
            <w:shd w:val="clear" w:color="auto" w:fill="auto"/>
          </w:tcPr>
          <w:p w:rsidRPr="00EF79D2" w:rsidR="00F153D0" w:rsidP="003501BB" w:rsidRDefault="00F153D0" w14:paraId="68D9F185" w14:textId="77777777">
            <w:pPr>
              <w:rPr>
                <w:rFonts w:asciiTheme="majorHAnsi" w:hAnsiTheme="majorHAnsi" w:cstheme="majorHAnsi"/>
                <w:color w:val="A6A6A6" w:themeColor="background1" w:themeShade="A6"/>
              </w:rPr>
            </w:pPr>
          </w:p>
        </w:tc>
        <w:tc>
          <w:tcPr>
            <w:tcW w:w="3004" w:type="dxa"/>
            <w:shd w:val="clear" w:color="auto" w:fill="auto"/>
          </w:tcPr>
          <w:p w:rsidRPr="00EF79D2" w:rsidR="00F153D0" w:rsidP="003501BB" w:rsidRDefault="00F153D0" w14:paraId="0C1370F5" w14:textId="77777777">
            <w:pPr>
              <w:rPr>
                <w:rFonts w:asciiTheme="majorHAnsi" w:hAnsiTheme="majorHAnsi" w:cstheme="majorHAnsi"/>
                <w:color w:val="A6A6A6" w:themeColor="background1" w:themeShade="A6"/>
              </w:rPr>
            </w:pPr>
          </w:p>
        </w:tc>
        <w:tc>
          <w:tcPr>
            <w:tcW w:w="2997" w:type="dxa"/>
            <w:shd w:val="clear" w:color="auto" w:fill="auto"/>
          </w:tcPr>
          <w:p w:rsidRPr="00EF79D2" w:rsidR="00F153D0" w:rsidP="003501BB" w:rsidRDefault="00F153D0" w14:paraId="60E12139" w14:textId="77777777">
            <w:pPr>
              <w:rPr>
                <w:rFonts w:asciiTheme="majorHAnsi" w:hAnsiTheme="majorHAnsi" w:cstheme="majorHAnsi"/>
                <w:color w:val="A6A6A6" w:themeColor="background1" w:themeShade="A6"/>
              </w:rPr>
            </w:pPr>
          </w:p>
        </w:tc>
      </w:tr>
      <w:tr w:rsidRPr="00EF79D2" w:rsidR="00F153D0" w:rsidTr="003501BB" w14:paraId="0BC15275" w14:textId="77777777">
        <w:tc>
          <w:tcPr>
            <w:tcW w:w="3021" w:type="dxa"/>
          </w:tcPr>
          <w:p w:rsidRPr="00EF79D2" w:rsidR="00F153D0" w:rsidP="003501BB" w:rsidRDefault="00F153D0" w14:paraId="04A5609D" w14:textId="77777777">
            <w:pPr>
              <w:rPr>
                <w:rFonts w:asciiTheme="majorHAnsi" w:hAnsiTheme="majorHAnsi" w:cstheme="majorHAnsi"/>
                <w:color w:val="A6A6A6" w:themeColor="background1" w:themeShade="A6"/>
              </w:rPr>
            </w:pPr>
          </w:p>
        </w:tc>
        <w:tc>
          <w:tcPr>
            <w:tcW w:w="3004" w:type="dxa"/>
          </w:tcPr>
          <w:p w:rsidRPr="00EF79D2" w:rsidR="00F153D0" w:rsidP="003501BB" w:rsidRDefault="00F153D0" w14:paraId="57780A40" w14:textId="77777777">
            <w:pPr>
              <w:rPr>
                <w:rFonts w:asciiTheme="majorHAnsi" w:hAnsiTheme="majorHAnsi" w:cstheme="majorHAnsi"/>
                <w:color w:val="A6A6A6" w:themeColor="background1" w:themeShade="A6"/>
              </w:rPr>
            </w:pPr>
          </w:p>
        </w:tc>
        <w:tc>
          <w:tcPr>
            <w:tcW w:w="2997" w:type="dxa"/>
          </w:tcPr>
          <w:p w:rsidRPr="00EF79D2" w:rsidR="00F153D0" w:rsidP="003501BB" w:rsidRDefault="00F153D0" w14:paraId="332E2154" w14:textId="77777777">
            <w:pPr>
              <w:rPr>
                <w:rFonts w:asciiTheme="majorHAnsi" w:hAnsiTheme="majorHAnsi" w:cstheme="majorHAnsi"/>
                <w:color w:val="A6A6A6" w:themeColor="background1" w:themeShade="A6"/>
              </w:rPr>
            </w:pPr>
          </w:p>
        </w:tc>
      </w:tr>
      <w:tr w:rsidRPr="00EF79D2" w:rsidR="00F153D0" w:rsidTr="003501BB" w14:paraId="21902D86" w14:textId="77777777">
        <w:tc>
          <w:tcPr>
            <w:tcW w:w="3021" w:type="dxa"/>
          </w:tcPr>
          <w:p w:rsidRPr="00EF79D2" w:rsidR="00F153D0" w:rsidP="003501BB" w:rsidRDefault="00F153D0" w14:paraId="12851C29" w14:textId="77777777">
            <w:pPr>
              <w:rPr>
                <w:rFonts w:asciiTheme="majorHAnsi" w:hAnsiTheme="majorHAnsi" w:cstheme="majorHAnsi"/>
                <w:color w:val="A6A6A6" w:themeColor="background1" w:themeShade="A6"/>
              </w:rPr>
            </w:pPr>
          </w:p>
        </w:tc>
        <w:tc>
          <w:tcPr>
            <w:tcW w:w="3004" w:type="dxa"/>
          </w:tcPr>
          <w:p w:rsidRPr="00EF79D2" w:rsidR="00F153D0" w:rsidP="003501BB" w:rsidRDefault="00F153D0" w14:paraId="17961994" w14:textId="77777777">
            <w:pPr>
              <w:rPr>
                <w:rFonts w:asciiTheme="majorHAnsi" w:hAnsiTheme="majorHAnsi" w:cstheme="majorHAnsi"/>
                <w:color w:val="A6A6A6" w:themeColor="background1" w:themeShade="A6"/>
              </w:rPr>
            </w:pPr>
          </w:p>
        </w:tc>
        <w:tc>
          <w:tcPr>
            <w:tcW w:w="2997" w:type="dxa"/>
          </w:tcPr>
          <w:p w:rsidRPr="00EF79D2" w:rsidR="00F153D0" w:rsidP="003501BB" w:rsidRDefault="00F153D0" w14:paraId="745FFD95" w14:textId="77777777">
            <w:pPr>
              <w:rPr>
                <w:rFonts w:asciiTheme="majorHAnsi" w:hAnsiTheme="majorHAnsi" w:cstheme="majorHAnsi"/>
                <w:color w:val="A6A6A6" w:themeColor="background1" w:themeShade="A6"/>
              </w:rPr>
            </w:pPr>
          </w:p>
        </w:tc>
      </w:tr>
    </w:tbl>
    <w:p w:rsidR="00F153D0" w:rsidP="00F153D0" w:rsidRDefault="00F153D0" w14:paraId="332F32D7" w14:textId="77777777">
      <w:pPr>
        <w:pStyle w:val="Telobesedila"/>
        <w:tabs>
          <w:tab w:val="left" w:pos="9070"/>
        </w:tabs>
        <w:spacing w:after="0"/>
        <w:ind w:right="-2"/>
        <w:rPr>
          <w:rFonts w:asciiTheme="majorHAnsi" w:hAnsiTheme="majorHAnsi" w:cstheme="majorHAnsi"/>
          <w:color w:val="A6A6A6" w:themeColor="background1" w:themeShade="A6"/>
          <w:lang w:val="sl-SI"/>
        </w:rPr>
      </w:pPr>
    </w:p>
    <w:p w:rsidRPr="00856FD6" w:rsidR="00F153D0" w:rsidP="00F153D0" w:rsidRDefault="00F153D0" w14:paraId="34BE2EAF" w14:textId="77777777">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rsidRPr="00E1273B" w:rsidR="00F153D0" w:rsidP="00F153D0" w:rsidRDefault="00F153D0" w14:paraId="7F11BB79" w14:textId="77777777">
      <w:pPr>
        <w:pStyle w:val="Telobesedila"/>
        <w:tabs>
          <w:tab w:val="left" w:pos="9070"/>
        </w:tabs>
        <w:spacing w:after="0"/>
        <w:ind w:right="-2"/>
        <w:rPr>
          <w:rFonts w:asciiTheme="majorHAnsi" w:hAnsiTheme="majorHAnsi" w:cstheme="majorHAnsi"/>
          <w:color w:val="A6A6A6" w:themeColor="background1" w:themeShade="A6"/>
          <w:lang w:val="sl-SI"/>
        </w:rPr>
      </w:pPr>
    </w:p>
    <w:p w:rsidRPr="000620D4" w:rsidR="00F153D0" w:rsidP="00F153D0" w:rsidRDefault="00F153D0" w14:paraId="6652113B" w14:textId="77777777">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rsidR="00707857" w:rsidP="00707857" w:rsidRDefault="00707857" w14:paraId="17627F64" w14:textId="77777777"/>
    <w:p w:rsidRPr="006E3917" w:rsidR="00707857" w:rsidP="00707857" w:rsidRDefault="00707857" w14:paraId="34F230FE" w14:textId="6E43C998">
      <w:pPr>
        <w:pStyle w:val="Naslov1"/>
        <w:rPr>
          <w:rFonts w:asciiTheme="minorHAnsi" w:hAnsiTheme="minorHAnsi" w:cstheme="minorHAnsi"/>
          <w:szCs w:val="24"/>
        </w:rPr>
      </w:pPr>
      <w:bookmarkStart w:name="_Toc134791881" w:id="22"/>
      <w:r w:rsidRPr="004C73D9">
        <w:rPr>
          <w:rFonts w:asciiTheme="minorHAnsi" w:hAnsiTheme="minorHAnsi" w:cstheme="minorHAnsi"/>
          <w:szCs w:val="24"/>
        </w:rPr>
        <w:t>SPREMEMBE MED ZAVAROVALNIM LETOM</w:t>
      </w:r>
      <w:bookmarkEnd w:id="22"/>
    </w:p>
    <w:p w:rsidR="00707857" w:rsidP="00707857" w:rsidRDefault="00707857" w14:paraId="329B9316" w14:textId="77777777"/>
    <w:p w:rsidRPr="000E279F" w:rsidR="00667947" w:rsidP="00667947" w:rsidRDefault="00667947" w14:paraId="6AEBF7C4" w14:textId="77777777">
      <w:pPr>
        <w:pStyle w:val="Odstavekseznama"/>
        <w:numPr>
          <w:ilvl w:val="0"/>
          <w:numId w:val="1"/>
        </w:numPr>
        <w:spacing w:line="240" w:lineRule="auto"/>
        <w:jc w:val="center"/>
        <w:rPr>
          <w:rFonts w:asciiTheme="minorHAnsi" w:hAnsiTheme="minorHAnsi" w:cstheme="minorHAnsi"/>
          <w:b/>
        </w:rPr>
      </w:pPr>
      <w:r w:rsidRPr="000E279F">
        <w:rPr>
          <w:rFonts w:asciiTheme="minorHAnsi" w:hAnsiTheme="minorHAnsi" w:cstheme="minorHAnsi"/>
          <w:b/>
        </w:rPr>
        <w:t>člen</w:t>
      </w:r>
    </w:p>
    <w:p w:rsidR="004C73D9" w:rsidP="004C73D9" w:rsidRDefault="004C73D9" w14:paraId="745C00C6" w14:textId="77777777">
      <w:pPr>
        <w:rPr>
          <w:rFonts w:cs="Arial"/>
        </w:rPr>
      </w:pPr>
      <w:r>
        <w:rPr>
          <w:rFonts w:cs="Arial"/>
        </w:rPr>
        <w:t>Zavarovalnica se zaveže med trajanjem te pogodbe pod enakimi pogoji, vključiti v zavarovanje na novo prijavljene predmete zavarovanja ali premoženjske interese in izključiti iz zavarovanja odjavljene predmete zavarovanja ali premoženjske interese. Spremembe med zavarovalnim letom pooblaščena oseba zavarovalca sporoči  zavarovalnici po e-pošti, na elektronski naslov skrbnika s strani zavarovalnice in skrbnika naročnika.</w:t>
      </w:r>
    </w:p>
    <w:p w:rsidR="004C73D9" w:rsidP="004C73D9" w:rsidRDefault="004C73D9" w14:paraId="0896A88A" w14:textId="77777777">
      <w:pPr>
        <w:rPr>
          <w:rFonts w:cs="Arial"/>
        </w:rPr>
      </w:pPr>
    </w:p>
    <w:p w:rsidR="004C73D9" w:rsidP="004C73D9" w:rsidRDefault="004C73D9" w14:paraId="16CC6C4F" w14:textId="77777777">
      <w:pPr>
        <w:rPr>
          <w:rFonts w:cs="Arial"/>
        </w:rPr>
      </w:pPr>
      <w:r>
        <w:rPr>
          <w:rFonts w:cs="Arial"/>
        </w:rPr>
        <w:t>Zavarovalec si pridržuje tudi pravico, da se zavarovalni program, poleg ostalih primerov določenih s to pogodbo, spremeni tudi v naslednjih primerih:</w:t>
      </w:r>
    </w:p>
    <w:p w:rsidR="004C73D9" w:rsidP="004C73D9" w:rsidRDefault="004C73D9" w14:paraId="3B63D2B0" w14:textId="33E7FE18">
      <w:pPr>
        <w:pStyle w:val="Odstavekseznama"/>
        <w:numPr>
          <w:ilvl w:val="0"/>
          <w:numId w:val="38"/>
        </w:numPr>
        <w:suppressAutoHyphens/>
        <w:spacing w:line="240" w:lineRule="auto"/>
        <w:rPr>
          <w:rFonts w:ascii="Arial" w:hAnsi="Arial" w:cs="Arial"/>
        </w:rPr>
      </w:pPr>
      <w:r>
        <w:rPr>
          <w:rFonts w:ascii="Arial" w:hAnsi="Arial" w:cs="Arial"/>
        </w:rPr>
        <w:t>v kolikor zavarovalec spremeni način določanja zavarovalne vsote (npr. Indeksi za obračun razlike v ceni gradbenih storitev, Indeksi gradbenih stroškov za nova stanovanja v gradbeništvu), pri čemer osnove za obračun zavarovalne premije ostanejo nespremenjene ali</w:t>
      </w:r>
    </w:p>
    <w:p w:rsidR="004C73D9" w:rsidP="004C73D9" w:rsidRDefault="004C73D9" w14:paraId="7F96886B" w14:textId="77777777">
      <w:pPr>
        <w:pStyle w:val="Odstavekseznama"/>
        <w:numPr>
          <w:ilvl w:val="0"/>
          <w:numId w:val="38"/>
        </w:numPr>
        <w:suppressAutoHyphens/>
        <w:spacing w:line="240" w:lineRule="auto"/>
        <w:rPr>
          <w:rFonts w:ascii="Arial" w:hAnsi="Arial" w:cs="Arial"/>
        </w:rPr>
      </w:pPr>
      <w:r>
        <w:rPr>
          <w:rFonts w:ascii="Arial" w:hAnsi="Arial" w:cs="Arial"/>
        </w:rPr>
        <w:lastRenderedPageBreak/>
        <w:t>v kolikor se za posamezno zavarovano nevarnost pri posamezni zavarovalni vrsti izčrpa letni agregat, lahko zavarovalec dokupi nov letni agregat v obsegu in na način določen z zavarovalnim programom ali</w:t>
      </w:r>
    </w:p>
    <w:p w:rsidR="004C73D9" w:rsidP="004C73D9" w:rsidRDefault="004C73D9" w14:paraId="4CFC72F2" w14:textId="77777777">
      <w:pPr>
        <w:pStyle w:val="Odstavekseznama"/>
        <w:numPr>
          <w:ilvl w:val="0"/>
          <w:numId w:val="38"/>
        </w:numPr>
        <w:suppressAutoHyphens/>
        <w:spacing w:line="240" w:lineRule="auto"/>
        <w:rPr>
          <w:rFonts w:ascii="Arial" w:hAnsi="Arial" w:cs="Arial"/>
        </w:rPr>
      </w:pPr>
      <w:r>
        <w:rPr>
          <w:rFonts w:ascii="Arial" w:hAnsi="Arial" w:cs="Arial"/>
        </w:rPr>
        <w:t>v kolikor pride do spremembe zakonodaje na področju obveznih zavarovanj lahko zavarovalec po tej pogodbi preuredi sklenjena zavarovanja, vendar le znotraj zavarovalnih vrst, ki so že predmet te pogodbe in v obsegu, ki je potreben, da zavarovalec izpolnjuje zakonske zahteve ali</w:t>
      </w:r>
    </w:p>
    <w:p w:rsidR="004C73D9" w:rsidP="004C73D9" w:rsidRDefault="004C73D9" w14:paraId="0BD29458" w14:textId="77777777">
      <w:pPr>
        <w:pStyle w:val="Odstavekseznama"/>
        <w:numPr>
          <w:ilvl w:val="0"/>
          <w:numId w:val="38"/>
        </w:numPr>
        <w:suppressAutoHyphens/>
        <w:spacing w:line="240" w:lineRule="auto"/>
        <w:rPr>
          <w:rFonts w:ascii="Arial" w:hAnsi="Arial" w:cs="Arial"/>
        </w:rPr>
      </w:pPr>
      <w:r>
        <w:rPr>
          <w:rFonts w:ascii="Arial" w:hAnsi="Arial" w:cs="Arial"/>
        </w:rPr>
        <w:t>v kolikor pride do novih ali spremenjenih pogodbenih obveznosti zavarovalca lahko naročnik po tej pogodbi preuredi sklenjena zavarovanja,  vendar le znotraj zavarovalnih vrst, ki so že predmet te pogodbe in v obsegu, ki je potreben, da zavarovalec izpolnjuje pogodbene obveznosti.</w:t>
      </w:r>
    </w:p>
    <w:p w:rsidR="004C73D9" w:rsidP="004C73D9" w:rsidRDefault="004C73D9" w14:paraId="2891B30F" w14:textId="77777777">
      <w:pPr>
        <w:rPr>
          <w:rFonts w:cs="Arial"/>
        </w:rPr>
      </w:pPr>
    </w:p>
    <w:p w:rsidR="004C73D9" w:rsidP="004C73D9" w:rsidRDefault="004C73D9" w14:paraId="788F1E0A" w14:textId="4683C60D">
      <w:pPr>
        <w:rPr>
          <w:rFonts w:cs="Arial"/>
        </w:rPr>
      </w:pPr>
      <w:r>
        <w:rPr>
          <w:rFonts w:cs="Arial"/>
        </w:rPr>
        <w:t>Zavarovalnica soglaša, da ima zavarovalec v celotnem zavarovalnem obdobju pravico, da lahko v primeru nastopa okoliščin, ki jih v času trajanja pogodbe ni bilo mogoče predvideti, v primeru višje sile in v primeru sprememb v sistemu ocenjevanja, ustrezno spremeni predmet zavarovanja, zavarovane nevarnosti, način zavarovanja ali zavarovalno vsoto, v skladu z določili obligacijskega zakonika</w:t>
      </w:r>
      <w:r w:rsidR="00D13AC9">
        <w:rPr>
          <w:rFonts w:cs="Arial"/>
        </w:rPr>
        <w:t xml:space="preserve"> in predpisi o javnem naročanju</w:t>
      </w:r>
      <w:r>
        <w:rPr>
          <w:rFonts w:cs="Arial"/>
        </w:rPr>
        <w:t>.</w:t>
      </w:r>
    </w:p>
    <w:p w:rsidR="004C73D9" w:rsidP="004C73D9" w:rsidRDefault="004C73D9" w14:paraId="25804C70" w14:textId="77777777">
      <w:pPr>
        <w:rPr>
          <w:rFonts w:cs="Arial"/>
        </w:rPr>
      </w:pPr>
    </w:p>
    <w:p w:rsidRPr="004C73D9" w:rsidR="004C73D9" w:rsidP="004C73D9" w:rsidRDefault="004C73D9" w14:paraId="46012041" w14:textId="54908DC9">
      <w:pPr>
        <w:suppressAutoHyphens/>
        <w:rPr>
          <w:rFonts w:cs="Arial"/>
          <w:i/>
          <w:iCs/>
          <w:color w:val="BFBFBF" w:themeColor="background1" w:themeShade="BF"/>
          <w:sz w:val="18"/>
          <w:szCs w:val="18"/>
        </w:rPr>
      </w:pPr>
      <w:r w:rsidRPr="004C73D9">
        <w:rPr>
          <w:rFonts w:cs="Arial"/>
          <w:i/>
          <w:iCs/>
          <w:color w:val="BFBFBF" w:themeColor="background1" w:themeShade="BF"/>
          <w:sz w:val="18"/>
          <w:szCs w:val="18"/>
        </w:rPr>
        <w:t>(spodnji odstavek se uporablja za sklop 2-17)</w:t>
      </w:r>
    </w:p>
    <w:p w:rsidR="004C73D9" w:rsidP="004C73D9" w:rsidRDefault="004C73D9" w14:paraId="343F46F7" w14:textId="77777777">
      <w:pPr>
        <w:rPr>
          <w:rFonts w:cs="Arial"/>
        </w:rPr>
      </w:pPr>
      <w:r>
        <w:rPr>
          <w:rFonts w:cs="Arial"/>
        </w:rPr>
        <w:t xml:space="preserve">Zavarovalec lahko v času trajanja te pogodbe spremeni karakteristike posameznih skladišč (številka rezervoarja, vrsta goriva, količina goriva ipd.). Zavarovalec je v primeru </w:t>
      </w:r>
      <w:proofErr w:type="spellStart"/>
      <w:r>
        <w:rPr>
          <w:rFonts w:cs="Arial"/>
        </w:rPr>
        <w:t>prelokacije</w:t>
      </w:r>
      <w:proofErr w:type="spellEnd"/>
      <w:r>
        <w:rPr>
          <w:rFonts w:cs="Arial"/>
        </w:rPr>
        <w:t xml:space="preserve"> posamezne zaloge blaga dolžan o tem čim prej oziroma najkasneje v roku treh delovnih dni obvestiti zavarovalnico, ta pa je dolžna posamezno zalogo blaga sprejeti v zavarovanje na novi lokaciji pod enakimi pogoji z dnem </w:t>
      </w:r>
      <w:proofErr w:type="spellStart"/>
      <w:r>
        <w:rPr>
          <w:rFonts w:cs="Arial"/>
        </w:rPr>
        <w:t>prelokacije</w:t>
      </w:r>
      <w:proofErr w:type="spellEnd"/>
      <w:r>
        <w:rPr>
          <w:rFonts w:cs="Arial"/>
        </w:rPr>
        <w:t>. Zavarovalec je dolžan pisno obveščati zavarovalnico o natančnih rokih skladiščenja blaga.</w:t>
      </w:r>
    </w:p>
    <w:p w:rsidR="00D16292" w:rsidP="00A60117" w:rsidRDefault="00D16292" w14:paraId="116BFCB1" w14:textId="77777777"/>
    <w:p w:rsidR="00A6423B" w:rsidP="00A6423B" w:rsidRDefault="004C73D9" w14:paraId="7D6D1AC8" w14:textId="05828F02">
      <w:pPr>
        <w:pStyle w:val="Naslov1"/>
        <w:rPr>
          <w:rFonts w:asciiTheme="minorHAnsi" w:hAnsiTheme="minorHAnsi" w:cstheme="minorHAnsi"/>
          <w:szCs w:val="24"/>
        </w:rPr>
      </w:pPr>
      <w:bookmarkStart w:name="_Toc134791882" w:id="23"/>
      <w:r w:rsidRPr="004C73D9">
        <w:rPr>
          <w:rFonts w:asciiTheme="minorHAnsi" w:hAnsiTheme="minorHAnsi" w:cstheme="minorHAnsi"/>
          <w:szCs w:val="24"/>
        </w:rPr>
        <w:t>OBVEZNOSTI ZAVAROVALNICE</w:t>
      </w:r>
      <w:bookmarkEnd w:id="23"/>
    </w:p>
    <w:p w:rsidRPr="00C335CF" w:rsidR="00C335CF" w:rsidP="00C335CF" w:rsidRDefault="00C335CF" w14:paraId="26505C2E" w14:textId="77777777"/>
    <w:p w:rsidRPr="00C51F97" w:rsidR="007A5C8B" w:rsidP="000A775C" w:rsidRDefault="00DB37E0" w14:paraId="1D17A27E" w14:textId="26D08A7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rsidRPr="004C73D9" w:rsidR="004C73D9" w:rsidP="00DA0D4A" w:rsidRDefault="004C73D9" w14:paraId="3A2AFC16" w14:textId="77777777">
      <w:pPr>
        <w:rPr>
          <w:rFonts w:asciiTheme="minorHAnsi" w:hAnsiTheme="minorHAnsi" w:cstheme="minorHAnsi"/>
        </w:rPr>
      </w:pPr>
      <w:r w:rsidRPr="004C73D9">
        <w:rPr>
          <w:rFonts w:asciiTheme="minorHAnsi" w:hAnsiTheme="minorHAnsi" w:cstheme="minorHAnsi"/>
        </w:rPr>
        <w:t>Zavarovalnica se zaveže:</w:t>
      </w:r>
    </w:p>
    <w:p w:rsidRPr="004C73D9" w:rsidR="004C73D9" w:rsidP="004A3AF0" w:rsidRDefault="004C73D9" w14:paraId="1E15A180" w14:textId="28656BC8">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prevzete zavarovalne storitve izvajati v skladu z načelom dobrega strokovnjaka, vestno in pravilno, v skladu z veljavnimi tehničnimi predpisi, standardi, normativi, pozitivno zakonodajo in v korist zavarovalca;</w:t>
      </w:r>
    </w:p>
    <w:p w:rsidRPr="004C73D9" w:rsidR="004C73D9" w:rsidP="004A3AF0" w:rsidRDefault="004C73D9" w14:paraId="3EE1663F" w14:textId="433EE5B5">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sproti obveščati zavarovalca o novih situacijah, ki bi lahko vplivale na izvajanje pogodbenih obveznosti;</w:t>
      </w:r>
    </w:p>
    <w:p w:rsidRPr="004C73D9" w:rsidR="004C73D9" w:rsidP="004A3AF0" w:rsidRDefault="004C73D9" w14:paraId="681C41F2" w14:textId="0F587AD5">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storiti vse, da bodo po tej pogodbi dogovorjeni roki izpolnjeni;</w:t>
      </w:r>
    </w:p>
    <w:p w:rsidRPr="004C73D9" w:rsidR="004C73D9" w:rsidP="004A3AF0" w:rsidRDefault="004C73D9" w14:paraId="1F1AD08F" w14:textId="1C9F5A17">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da bo vsa pisna komunikacija potekala v slovenskem jeziku;</w:t>
      </w:r>
    </w:p>
    <w:p w:rsidRPr="004C73D9" w:rsidR="004C73D9" w:rsidP="004A3AF0" w:rsidRDefault="004C73D9" w14:paraId="62BFCA26" w14:textId="2B77E795">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da bo izstavljala vso dokumentacijo v slovenskem jeziku;</w:t>
      </w:r>
    </w:p>
    <w:p w:rsidRPr="004C73D9" w:rsidR="004C73D9" w:rsidP="004A3AF0" w:rsidRDefault="004C73D9" w14:paraId="72BB0997" w14:textId="20D459A6">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podatke o skladiščih in blagu državnih blagovnih rezerv varovati po predpisih o varovanju tajnih podatkov;</w:t>
      </w:r>
    </w:p>
    <w:p w:rsidRPr="004C73D9" w:rsidR="004C73D9" w:rsidP="004A3AF0" w:rsidRDefault="004C73D9" w14:paraId="0C6BD461" w14:textId="122187EC">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na poziv zavarovalca izdati potrdilo o vinkulaciji, potrdilo o zavarovalnem kritju (certifikat) in potrdilo o začasnem zavarovalnem kritju, če zavarovalne police ali dodatki k policam ne bi bili pravočasno izdelani;</w:t>
      </w:r>
    </w:p>
    <w:p w:rsidRPr="004C73D9" w:rsidR="004C73D9" w:rsidP="004A3AF0" w:rsidRDefault="004C73D9" w14:paraId="1FBF3DB8" w14:textId="7399E005">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na zahtevo zavarovalca predložiti ustrezna dokazila (kopije registracij, dovoljenj ipd.), da lahko opravlja zavarovalne posle v državah, kjer se bo izvajalo skladiščenje naftnih derivatov, in sicer samostojno ali v sodelovanju z zavarovalnicami v posamezni državi;</w:t>
      </w:r>
    </w:p>
    <w:p w:rsidRPr="004C73D9" w:rsidR="004C73D9" w:rsidP="004A3AF0" w:rsidRDefault="004C73D9" w14:paraId="06AF8354" w14:textId="07C2FD44">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pravilno obračunati in plačati davek na zavarovalne posle, ki se nanaša na opravljanje zavarovalnih storitev v tujih državah, kjer se bo izvajalo skladiščenje blaga;</w:t>
      </w:r>
    </w:p>
    <w:p w:rsidRPr="004C73D9" w:rsidR="004C73D9" w:rsidP="004A3AF0" w:rsidRDefault="004C73D9" w14:paraId="164DEBEF" w14:textId="282DB371">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na zahtevo zavarovalca izdati posamezno zavarovalno polico ali potrdilo o zavarovalnem kritju (certifikat) v angleškem jeziku;</w:t>
      </w:r>
    </w:p>
    <w:p w:rsidRPr="004C73D9" w:rsidR="004C73D9" w:rsidP="004A3AF0" w:rsidRDefault="004C73D9" w14:paraId="4660EF10" w14:textId="70D2637F">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vse ostale podatke, ki jih pridobi na podlagi te pogodbe, varovati po predpisih o varstvu osebnih podatkov in poslovni skrivnosti;</w:t>
      </w:r>
    </w:p>
    <w:p w:rsidRPr="004C73D9" w:rsidR="004C73D9" w:rsidP="004A3AF0" w:rsidRDefault="004C73D9" w14:paraId="0FC01E58" w14:textId="77E95F2B">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lastRenderedPageBreak/>
        <w:t xml:space="preserve">da ima vzpostavljen postopek in ukrepe za varovanje in obdelovanje osebnih in tajnih podatkov, kot jih predpisujejo veljavni področni predpisi; </w:t>
      </w:r>
    </w:p>
    <w:p w:rsidRPr="004C73D9" w:rsidR="004C73D9" w:rsidP="004A3AF0" w:rsidRDefault="004C73D9" w14:paraId="5858CE2A" w14:textId="0582057B">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zavarovalec  ima ves čas trajanja te pogodbe pravico od zavarovalnice zahtevati pisno pojasnilo o vzpostavljenih postopkih in ukrepih iz prejšnje alineje, ki ga je dolžna zavarovalnica predložiti zavarovalcu najkasneje v desetih delovnih dneh od njegova pisnega poziva;</w:t>
      </w:r>
    </w:p>
    <w:p w:rsidRPr="004C73D9" w:rsidR="004C73D9" w:rsidP="004A3AF0" w:rsidRDefault="004C73D9" w14:paraId="61EA03F0" w14:textId="4074E378">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 xml:space="preserve">v roku 15-tih (petnajstih) dni od podpisa te pogodbe izstaviti zavarovancu osnovne obračunske zavarovalne  police za vsako zavarovalno vrsto, po vzorcu osnovnih zavarovalnih polic </w:t>
      </w:r>
      <w:r w:rsidR="00D13AC9">
        <w:rPr>
          <w:rFonts w:asciiTheme="minorHAnsi" w:hAnsiTheme="minorHAnsi" w:cstheme="minorHAnsi"/>
        </w:rPr>
        <w:t>iz razpisne dokumentacije</w:t>
      </w:r>
      <w:r w:rsidRPr="004C73D9">
        <w:rPr>
          <w:rFonts w:asciiTheme="minorHAnsi" w:hAnsiTheme="minorHAnsi" w:cstheme="minorHAnsi"/>
        </w:rPr>
        <w:t>, ki jih predhodno pošlje v pregled in uskladitev zavarovalnemu posredniku;</w:t>
      </w:r>
    </w:p>
    <w:p w:rsidRPr="004C73D9" w:rsidR="004C73D9" w:rsidP="004A3AF0" w:rsidRDefault="004C73D9" w14:paraId="69A5F07E" w14:textId="16A167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da ima za obdobje izvajanje te pogodbe za zavarovanje potresa zagotovljeno pozavarovanje tistega dela v zavarovanje prevzeto potresno nevarnost, ki presega lastne samopridržaje zavarovalnice. Zavarovalnica mora na vsakokratni poziv zavarovalca v roku 30 (tridesetih) dni predložiti pisno izjavo pozavarovalnice, da prevzema ves presežek tveganja (rizika) nad samopridržajem zavarovalnice, in sicer najmanj za posamezno zavarovalno oziroma koledarsko leto in</w:t>
      </w:r>
    </w:p>
    <w:p w:rsidRPr="004C73D9" w:rsidR="00C335CF" w:rsidP="004A3AF0" w:rsidRDefault="004C73D9" w14:paraId="1B7AB282" w14:textId="7B3108DB">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v skladu s to pogodbo upoštevati vse spremembe, ki nastanejo med izvajanjem te pogodbe glede predmetov zavarovanja, v skladu z določili te pogodbe.</w:t>
      </w:r>
    </w:p>
    <w:p w:rsidRPr="004B4730" w:rsidR="009148E2" w:rsidP="000A775C" w:rsidRDefault="009148E2" w14:paraId="4915DB22" w14:textId="7C9F4E64">
      <w:pPr>
        <w:rPr>
          <w:rFonts w:asciiTheme="minorHAnsi" w:hAnsiTheme="minorHAnsi" w:cstheme="minorHAnsi"/>
        </w:rPr>
      </w:pPr>
    </w:p>
    <w:p w:rsidRPr="00DE184E" w:rsidR="007A5C8B" w:rsidP="00DE184E" w:rsidRDefault="007A5C8B" w14:paraId="35B6F3BF" w14:textId="77777777">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rsidRPr="0053655E" w:rsidR="0053655E" w:rsidP="0053655E" w:rsidRDefault="0053655E" w14:paraId="4FEE9087" w14:textId="77E964BF">
      <w:r w:rsidRPr="0053655E">
        <w:t>Zavarovalnica, za ves čas trajanja pogodbe, zagotavlja strokovno usposobljen</w:t>
      </w:r>
      <w:r w:rsidR="00152733">
        <w:t>ost</w:t>
      </w:r>
      <w:r w:rsidRPr="0053655E">
        <w:t xml:space="preserve"> kadra, ki izpolnjuje vse zahtevane pogoje iz razpisne dokumentacije.</w:t>
      </w:r>
    </w:p>
    <w:p w:rsidR="0053655E" w:rsidP="0053655E" w:rsidRDefault="0053655E" w14:paraId="0CF316C2" w14:textId="77777777"/>
    <w:p w:rsidR="00FB3076" w:rsidP="0053655E" w:rsidRDefault="0053655E" w14:paraId="15A620CE" w14:textId="69E03630">
      <w:pPr>
        <w:rPr>
          <w:rFonts w:asciiTheme="majorHAnsi" w:hAnsiTheme="majorHAnsi" w:cstheme="majorHAnsi"/>
        </w:rPr>
      </w:pPr>
      <w:r w:rsidRPr="0053655E">
        <w:t xml:space="preserve">Kader, ki bo imel neposredni stik z </w:t>
      </w:r>
      <w:r>
        <w:t>zavarovalcem</w:t>
      </w:r>
      <w:r w:rsidRPr="0053655E">
        <w:t xml:space="preserve"> in z </w:t>
      </w:r>
      <w:r>
        <w:t>zavarovalčevimi p</w:t>
      </w:r>
      <w:r w:rsidRPr="0053655E">
        <w:t xml:space="preserve">artnerji, mora aktivno govoriti/pisati (aktivno znanje) slovenski jezik ves čas trajanja te pogodbe. Vsa pisna korespondenca (elektronska sporočila, dopisi, ipd.) z </w:t>
      </w:r>
      <w:r>
        <w:t>zavarovalcem</w:t>
      </w:r>
      <w:r w:rsidRPr="0053655E">
        <w:t xml:space="preserve"> in </w:t>
      </w:r>
      <w:r>
        <w:t>zavarovalčev</w:t>
      </w:r>
      <w:r w:rsidRPr="0053655E">
        <w:t xml:space="preserve">imi partnerji mora potekati v slovenskem jeziku. V primeru, da kader, ki bo imel neposredni stik z </w:t>
      </w:r>
      <w:r>
        <w:t>zavarovalcem</w:t>
      </w:r>
      <w:r w:rsidRPr="0053655E">
        <w:t xml:space="preserve"> in </w:t>
      </w:r>
      <w:r>
        <w:t>zavarovalčev</w:t>
      </w:r>
      <w:r w:rsidRPr="0053655E">
        <w:t xml:space="preserve">imi partnerji, ne bo znal aktivno govoriti/pisati slovenski jezik, </w:t>
      </w:r>
      <w:r>
        <w:t>zavarovalec</w:t>
      </w:r>
      <w:r w:rsidRPr="0053655E">
        <w:t xml:space="preserve"> z njim ne bo komuniciral ter si tudi pridržuje pravico da od </w:t>
      </w:r>
      <w:r>
        <w:t xml:space="preserve">zavarovalnice </w:t>
      </w:r>
      <w:r w:rsidRPr="0053655E">
        <w:t>zahteva zamenjavo kadra.</w:t>
      </w:r>
      <w:r w:rsidRPr="0053655E">
        <w:rPr>
          <w:rFonts w:asciiTheme="majorHAnsi" w:hAnsiTheme="majorHAnsi" w:cstheme="majorHAnsi"/>
        </w:rPr>
        <w:t xml:space="preserve">  </w:t>
      </w:r>
    </w:p>
    <w:p w:rsidR="00176577" w:rsidP="00176577" w:rsidRDefault="00176577" w14:paraId="3521256F" w14:textId="45950C2F">
      <w:pPr>
        <w:rPr>
          <w:rFonts w:asciiTheme="majorHAnsi" w:hAnsiTheme="majorHAnsi" w:cstheme="majorHAnsi"/>
        </w:rPr>
      </w:pPr>
    </w:p>
    <w:p w:rsidRPr="00DA2FC1" w:rsidR="00DA2FC1" w:rsidP="000A775C" w:rsidRDefault="00DA2FC1" w14:paraId="1351DE49" w14:textId="77777777">
      <w:pPr>
        <w:pStyle w:val="Naslov1"/>
        <w:rPr>
          <w:rFonts w:asciiTheme="minorHAnsi" w:hAnsiTheme="minorHAnsi" w:cstheme="minorHAnsi"/>
          <w:szCs w:val="24"/>
        </w:rPr>
      </w:pPr>
      <w:bookmarkStart w:name="_Toc134791883" w:id="24"/>
      <w:r w:rsidRPr="00DA2FC1">
        <w:rPr>
          <w:rFonts w:asciiTheme="minorHAnsi" w:hAnsiTheme="minorHAnsi" w:cstheme="minorHAnsi"/>
          <w:szCs w:val="24"/>
        </w:rPr>
        <w:t>OBVEZNOSTI ZAVAROVALCA</w:t>
      </w:r>
      <w:bookmarkEnd w:id="24"/>
      <w:r w:rsidRPr="00DA2FC1">
        <w:rPr>
          <w:rFonts w:asciiTheme="minorHAnsi" w:hAnsiTheme="minorHAnsi" w:cstheme="minorHAnsi"/>
          <w:szCs w:val="24"/>
        </w:rPr>
        <w:t xml:space="preserve"> </w:t>
      </w:r>
    </w:p>
    <w:p w:rsidRPr="004B4730" w:rsidR="00DA2FC1" w:rsidP="00DA2FC1" w:rsidRDefault="00DA2FC1" w14:paraId="7C977266" w14:textId="77777777">
      <w:pPr>
        <w:rPr>
          <w:rFonts w:asciiTheme="minorHAnsi" w:hAnsiTheme="minorHAnsi" w:cstheme="minorHAnsi"/>
        </w:rPr>
      </w:pPr>
    </w:p>
    <w:p w:rsidRPr="00DE184E" w:rsidR="00DA2FC1" w:rsidP="00DA2FC1" w:rsidRDefault="00DA2FC1" w14:paraId="590CA0E6" w14:textId="77777777">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rsidR="00DA2FC1" w:rsidP="00DA2FC1" w:rsidRDefault="00DA2FC1" w14:paraId="32793533" w14:textId="32E59482">
      <w:pPr>
        <w:rPr>
          <w:rFonts w:cs="Arial"/>
        </w:rPr>
      </w:pPr>
      <w:r w:rsidRPr="00DA2FC1">
        <w:rPr>
          <w:rFonts w:cs="Arial"/>
        </w:rPr>
        <w:t>Zavarovalec se zaveže, da bo svoje pogodbene obveznosti pravilno in vestno izpolnjeval.</w:t>
      </w:r>
    </w:p>
    <w:p w:rsidRPr="00DA2FC1" w:rsidR="00DA2FC1" w:rsidP="00DA2FC1" w:rsidRDefault="00DA2FC1" w14:paraId="5E916A65" w14:textId="77777777">
      <w:pPr>
        <w:rPr>
          <w:rFonts w:cs="Arial"/>
        </w:rPr>
      </w:pPr>
    </w:p>
    <w:p w:rsidR="00DA2FC1" w:rsidP="000A775C" w:rsidRDefault="00DA2FC1" w14:paraId="37E43085" w14:textId="77777777">
      <w:pPr>
        <w:pStyle w:val="Naslov1"/>
        <w:rPr>
          <w:rFonts w:asciiTheme="minorHAnsi" w:hAnsiTheme="minorHAnsi" w:cstheme="minorHAnsi"/>
          <w:szCs w:val="24"/>
        </w:rPr>
      </w:pPr>
      <w:bookmarkStart w:name="_Toc134791884" w:id="25"/>
      <w:r w:rsidRPr="00DA2FC1">
        <w:rPr>
          <w:rFonts w:asciiTheme="minorHAnsi" w:hAnsiTheme="minorHAnsi" w:cstheme="minorHAnsi"/>
          <w:szCs w:val="24"/>
        </w:rPr>
        <w:t>LIKVIDACIJSKI POSTOPEK</w:t>
      </w:r>
      <w:bookmarkEnd w:id="25"/>
      <w:r w:rsidRPr="00DA2FC1">
        <w:rPr>
          <w:rFonts w:asciiTheme="minorHAnsi" w:hAnsiTheme="minorHAnsi" w:cstheme="minorHAnsi"/>
          <w:szCs w:val="24"/>
        </w:rPr>
        <w:t xml:space="preserve"> </w:t>
      </w:r>
    </w:p>
    <w:p w:rsidRPr="00DE184E" w:rsidR="00DA2FC1" w:rsidP="00DA2FC1" w:rsidRDefault="000E279F" w14:paraId="5D20F685" w14:textId="42AF47B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člen</w:t>
      </w:r>
    </w:p>
    <w:p w:rsidR="00DA2FC1" w:rsidP="00DA2FC1" w:rsidRDefault="00DA2FC1" w14:paraId="4693C9EB" w14:textId="77777777">
      <w:r>
        <w:t>Zavarovalne zahtevke oziroma prijave škod (obvestilo o nastanku škode) za posamezen ali več istočasnih dogodkov izvede zavarovalec na elektronski naslov/e, ki ga/jih navede zavarovalnica.</w:t>
      </w:r>
    </w:p>
    <w:p w:rsidR="00DA2FC1" w:rsidP="00DA2FC1" w:rsidRDefault="00DA2FC1" w14:paraId="2EB6122A" w14:textId="77777777"/>
    <w:p w:rsidR="00DA2FC1" w:rsidP="00DA2FC1" w:rsidRDefault="00DA2FC1" w14:paraId="19E3AE46" w14:textId="595F6C5B">
      <w:r>
        <w:t>Pogodbeni stranki soglašata, da se bo uporabljal tisti način in oblika obrazca prijave škode oziroma zavarovalnega zahtevka, ki jo določi zavarovalec.</w:t>
      </w:r>
    </w:p>
    <w:p w:rsidR="00DA2FC1" w:rsidP="00DA2FC1" w:rsidRDefault="00DA2FC1" w14:paraId="4EA1852D" w14:textId="77777777"/>
    <w:p w:rsidR="00DA2FC1" w:rsidP="00DA2FC1" w:rsidRDefault="00DA2FC1" w14:paraId="257EEFB5" w14:textId="2FE99D1D">
      <w:r>
        <w:t>V primeru prijave škode po prvem in drugem odstavku tega člena mora zavarovalnica opraviti ogled poškodovanega in pripraviti zapisnik takoj, oziroma najkasneje v 3 (treh) delovnih dneh, razen, če bi bila škoda neposredno povezana z nesrečami kot jih opredeljuje 8. člen Zakona o varstvu pred naravnimi in drugimi nesrečami (</w:t>
      </w:r>
      <w:proofErr w:type="spellStart"/>
      <w:r>
        <w:t>Ur.l</w:t>
      </w:r>
      <w:proofErr w:type="spellEnd"/>
      <w:r>
        <w:t xml:space="preserve">. RS, št. 51/06 – uradno prečiščeno besedilo, 97/40 in 21/18 – ZNOrg in 117/22). Zavarovalnica mora v takšnem primeru izvesti postopke v razumnih rokih. V kolikor zavarovalnica ne opravi ogleda po predhodni prijavi škode, to ne zadrži sanacije škode, likvidacije in plačila zavarovalnine/odškodnine s strani </w:t>
      </w:r>
      <w:r>
        <w:lastRenderedPageBreak/>
        <w:t>zavarovalnice. Zavarovalnica se v takem primeru zaveže povrniti morebitne stroške za zavarovanje dokazov o nastanku škodnega dogodka in dokazov posledic le-tega.</w:t>
      </w:r>
    </w:p>
    <w:p w:rsidR="00DA2FC1" w:rsidP="00DA2FC1" w:rsidRDefault="00DA2FC1" w14:paraId="11BEBCDC" w14:textId="77777777"/>
    <w:p w:rsidR="00DA2FC1" w:rsidP="00DA2FC1" w:rsidRDefault="00DA2FC1" w14:paraId="5D60100C" w14:textId="77777777">
      <w:r>
        <w:t>V primeru, da je dostavljena škodna dokumentacija po mnenju zavarovalnice nepopolna, mora zavarovalnica o tem obvestiti zavarovalca v roku 14 (štirinajstih) dni po prejemu dokumentacije, sicer se šteje, da je dostavljena dokumentacija popolna.</w:t>
      </w:r>
    </w:p>
    <w:p w:rsidR="00DA2FC1" w:rsidP="00DA2FC1" w:rsidRDefault="00DA2FC1" w14:paraId="49548B2E" w14:textId="77777777"/>
    <w:p w:rsidR="00DA2FC1" w:rsidP="00DA2FC1" w:rsidRDefault="00DA2FC1" w14:paraId="4B6C2FFD" w14:textId="303D28F1">
      <w:r>
        <w:t xml:space="preserve">Rok za izplačilo zavarovalnine/odškodnine je 14 (štirinajst) dni od dneva, ko je zavarovalnici dostavljena potrebna dokumentacija za likvidacijo zavarovalnega primera. </w:t>
      </w:r>
    </w:p>
    <w:p w:rsidR="00DA2FC1" w:rsidP="00DA2FC1" w:rsidRDefault="00DA2FC1" w14:paraId="1079D34E" w14:textId="77777777"/>
    <w:p w:rsidR="00DA2FC1" w:rsidP="00DA2FC1" w:rsidRDefault="00DA2FC1" w14:paraId="2CAC1B5F" w14:textId="34FB2EA0">
      <w:r>
        <w:t xml:space="preserve">V primeru večjih škod zavarovalnica izplača zavarovalcu akontacijo v višini 50% od  prvotno ocenjene škode v roku 14 (štirinajst) dni od dne prejema prijave škode, zoper katero zavarovalnica ni ugovarjala. V nasprotnem primeru ima zavarovalec, poleg zamudnih obresti, pravico še do povračila stroškov (npr.: kreditov) za sanacijo škode. Za velike škode se štejejo škode ocenjene nad 25.000 EUR. </w:t>
      </w:r>
    </w:p>
    <w:p w:rsidR="00DA2FC1" w:rsidP="00DA2FC1" w:rsidRDefault="00DA2FC1" w14:paraId="61A2E2A7" w14:textId="77777777"/>
    <w:p w:rsidR="00DA2FC1" w:rsidP="00DA2FC1" w:rsidRDefault="00DA2FC1" w14:paraId="40DE0406" w14:textId="77777777">
      <w:r>
        <w:t>Zavarovalnica mora zavarovalcu sproti posredovati zaključni sporazum za vse zavarovalnine in kopijo poravnave za vse likvidirane odškodninske zahtevke (tudi dopise odklonitve) iz naslova zavarovanja odgovornosti. Zavarovalec se strinja, da zavarovalnica na kopijah poravnav za vse likvidirane odškodninske zahtevke iz naslova zavarovanja odgovornosti, ustrezno zavaruje in zakrije tiste podatke, ki niso nujno potrebni kot dokazni podatki o izvedenem likvidacijskem postopku, upoštevaje pravne predpise in pogoje poslovanja s področja zavarovalništva in hkrati pravne predpise s področja varstva osebnih podatkov, v kolikor se obdelujejo tudi osebni podatki fizične osebe (oškodovanca/upravičenca), ki je določljiva ali določena in poslovne skrivnosti.</w:t>
      </w:r>
    </w:p>
    <w:p w:rsidR="00DA2FC1" w:rsidP="00DA2FC1" w:rsidRDefault="00DA2FC1" w14:paraId="204D2E7A" w14:textId="77777777"/>
    <w:p w:rsidR="00DA2FC1" w:rsidP="00DA2FC1" w:rsidRDefault="00DA2FC1" w14:paraId="4BFCBF0F" w14:textId="77777777">
      <w:r>
        <w:t xml:space="preserve">Zavarovalnica mora zavarovalcu v postopku reševanja zavarovalnih primerov iz naslova zavarovanja odgovornosti posredovati odškodninski zahtevek, obvestilo o sklenjeni poravnani oziroma odklonitvi zahtevka, obvestilo o pravdi s kopijo tožbe, sodbe sodišč in sodne poravnave, upoštevaje pravne predpise in pogoje poslovanja s področja zavarovalništva in hkrati pravne predpise s področja varstva osebnih podatkov, v kolikor se obdelujejo tudi osebni podatki fizične osebe (oškodovanca/upravičenca), ki je določljiv ali določen. </w:t>
      </w:r>
    </w:p>
    <w:p w:rsidR="00DA2FC1" w:rsidP="00DA2FC1" w:rsidRDefault="00DA2FC1" w14:paraId="3A3A79E4" w14:textId="77777777"/>
    <w:p w:rsidR="00DA2FC1" w:rsidP="00DA2FC1" w:rsidRDefault="00DA2FC1" w14:paraId="7062F8B1" w14:textId="77777777">
      <w:r>
        <w:t>Zavarovalnica se zaveže do 15. (petnajstega) v mesecu  za pretekli mesec seznanjati zavarovalnega posrednika in sedež zavarovalca o zavarovalnih zahtevkih oziroma o škodnem dogajanju. Podatki o škodnem dogajanju morajo vsebovati naslednje podatke: lokacijo nastanka škode, številko osnovne zavarovalne police, oznako škode zavarovalnice, oznako zavarovalca, datum nastanka škode, datum prijave škode, vzrok nastanka škode, znesek izplačane zavarovalnine/odškodnine ter datum izplačane zavarovalnine/odškodnine ali datum obvestila odklonitve ter znesek škodne rezerve.</w:t>
      </w:r>
    </w:p>
    <w:p w:rsidR="00DA2FC1" w:rsidP="00DA2FC1" w:rsidRDefault="00DA2FC1" w14:paraId="1FEB887A" w14:textId="77777777"/>
    <w:p w:rsidRPr="00DA2FC1" w:rsidR="00DA2FC1" w:rsidP="00DA2FC1" w:rsidRDefault="00DA2FC1" w14:paraId="549E3C42" w14:textId="29DF72A2">
      <w:r>
        <w:t>V kolikor je za posamezni zavarovalni zahtevek potrebna listina s strani pristojnega organa/osebe državne oblasti, katerega izdaja zaradi preiskave ni zaključena v roku 1 (enega) meseca in bi to lahko vplivalo na ugotavljanje obstoja obveznosti s strani zavarovalnice in je to deloma mogoče ugotoviti na podlagi ostale dokumentacije zavarovalnega zahtevka (prijave škode), zavarovalnica izplača zavarovalcu akontacijo v višini 90% od prvotno ocenjene škode. Če se za zadevni zavarovalni primer naknadno ugotovijo razlogi za izgubo zavarovalnih pravic ali nižjo zavarovalnino na podlagi omenjene listine, mora zavarovalec povrniti prejeto zavarovalnino oziroma njen sorazmerni delež na prvi poziv zavarovalnice v roku 14 (štirinajstih) dni.</w:t>
      </w:r>
      <w:r w:rsidRPr="00DA2FC1">
        <w:t>.</w:t>
      </w:r>
    </w:p>
    <w:p w:rsidRPr="00DA2FC1" w:rsidR="00DA2FC1" w:rsidP="00DA2FC1" w:rsidRDefault="00DA2FC1" w14:paraId="7B84BC60" w14:textId="77777777"/>
    <w:p w:rsidRPr="004B4730" w:rsidR="009E2D2C" w:rsidP="000A775C" w:rsidRDefault="009E2D2C" w14:paraId="1FB3564B" w14:textId="48262C77">
      <w:pPr>
        <w:pStyle w:val="Naslov1"/>
        <w:rPr>
          <w:rFonts w:asciiTheme="minorHAnsi" w:hAnsiTheme="minorHAnsi" w:cstheme="minorHAnsi"/>
          <w:color w:val="000000" w:themeColor="text1"/>
          <w:szCs w:val="24"/>
        </w:rPr>
      </w:pPr>
      <w:bookmarkStart w:name="_Toc134791885" w:id="26"/>
      <w:r w:rsidRPr="00DA2FC1">
        <w:rPr>
          <w:rFonts w:asciiTheme="minorHAnsi" w:hAnsiTheme="minorHAnsi" w:cstheme="minorHAnsi"/>
          <w:szCs w:val="24"/>
        </w:rPr>
        <w:t>FINANČNO ZAVAROVANJE ZA DOBRO IZVEDBO POGODBENIH OBVEZNOSTI</w:t>
      </w:r>
      <w:bookmarkEnd w:id="26"/>
      <w:r w:rsidRPr="004B4730" w:rsidR="00BA756A">
        <w:rPr>
          <w:rFonts w:asciiTheme="minorHAnsi" w:hAnsiTheme="minorHAnsi" w:cstheme="minorHAnsi"/>
          <w:szCs w:val="24"/>
        </w:rPr>
        <w:t xml:space="preserve"> </w:t>
      </w:r>
    </w:p>
    <w:p w:rsidRPr="004B4730" w:rsidR="009E2D2C" w:rsidP="000A775C" w:rsidRDefault="009E2D2C" w14:paraId="3E024A25" w14:textId="77777777">
      <w:pPr>
        <w:tabs>
          <w:tab w:val="left" w:pos="9070"/>
        </w:tabs>
        <w:ind w:right="426"/>
        <w:rPr>
          <w:rFonts w:asciiTheme="minorHAnsi" w:hAnsiTheme="minorHAnsi" w:cstheme="minorHAnsi"/>
          <w:b/>
        </w:rPr>
      </w:pPr>
    </w:p>
    <w:p w:rsidRPr="00DE184E" w:rsidR="009E2D2C" w:rsidP="00DE184E" w:rsidRDefault="009E2D2C" w14:paraId="78E3518B" w14:textId="77777777">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rsidR="00FB3076" w:rsidP="00FB3076" w:rsidRDefault="00461174" w14:paraId="07B93BDF" w14:textId="4954B4E4">
      <w:pPr>
        <w:pStyle w:val="Telobesedila21"/>
        <w:rPr>
          <w:rFonts w:cs="Arial"/>
          <w:color w:val="auto"/>
          <w:sz w:val="22"/>
          <w:szCs w:val="22"/>
        </w:rPr>
      </w:pPr>
      <w:bookmarkStart w:name="_Hlk81214811" w:id="27"/>
      <w:r>
        <w:rPr>
          <w:rFonts w:cs="Arial"/>
          <w:color w:val="auto"/>
          <w:sz w:val="22"/>
          <w:szCs w:val="22"/>
        </w:rPr>
        <w:lastRenderedPageBreak/>
        <w:t xml:space="preserve">Zavarovalnica </w:t>
      </w:r>
      <w:r w:rsidR="00FB3076">
        <w:rPr>
          <w:rFonts w:cs="Arial"/>
          <w:color w:val="auto"/>
          <w:sz w:val="22"/>
          <w:szCs w:val="22"/>
        </w:rPr>
        <w:t xml:space="preserve">mora za zavarovanje dobre izvedbe pogodbenih obveznosti </w:t>
      </w:r>
      <w:r>
        <w:rPr>
          <w:rFonts w:cs="Arial"/>
          <w:color w:val="auto"/>
          <w:sz w:val="22"/>
          <w:szCs w:val="22"/>
        </w:rPr>
        <w:t>zavarovalcu</w:t>
      </w:r>
      <w:r w:rsidR="00FB3076">
        <w:rPr>
          <w:rFonts w:cs="Arial"/>
          <w:color w:val="auto"/>
          <w:sz w:val="22"/>
          <w:szCs w:val="22"/>
        </w:rPr>
        <w:t xml:space="preserve"> predložiti finančno zavarovanje. Finančno zavarovanje mora biti brezpogojno in plačljivo na prvi poziv. </w:t>
      </w:r>
      <w:r>
        <w:rPr>
          <w:rFonts w:cs="Arial"/>
          <w:color w:val="auto"/>
          <w:sz w:val="22"/>
          <w:szCs w:val="22"/>
        </w:rPr>
        <w:t xml:space="preserve">Zavarovalnica </w:t>
      </w:r>
      <w:r w:rsidR="00FB3076">
        <w:rPr>
          <w:rFonts w:cs="Arial"/>
          <w:color w:val="auto"/>
          <w:sz w:val="22"/>
          <w:szCs w:val="22"/>
        </w:rPr>
        <w:t xml:space="preserve">predloži bančno garancijo </w:t>
      </w:r>
      <w:r w:rsidR="009D5911">
        <w:rPr>
          <w:rFonts w:cs="Arial"/>
          <w:color w:val="auto"/>
          <w:sz w:val="22"/>
          <w:szCs w:val="22"/>
        </w:rPr>
        <w:t xml:space="preserve">banke </w:t>
      </w:r>
      <w:r w:rsidR="00FB3076">
        <w:rPr>
          <w:rFonts w:cs="Arial"/>
          <w:color w:val="auto"/>
          <w:sz w:val="22"/>
          <w:szCs w:val="22"/>
        </w:rPr>
        <w:t xml:space="preserve">ali kavcijsko zavarovanje </w:t>
      </w:r>
      <w:r w:rsidR="009D5911">
        <w:rPr>
          <w:rFonts w:cs="Arial"/>
          <w:color w:val="auto"/>
          <w:sz w:val="22"/>
          <w:szCs w:val="22"/>
        </w:rPr>
        <w:t>zavarovalnice</w:t>
      </w:r>
      <w:r w:rsidR="00FB3076">
        <w:rPr>
          <w:rFonts w:cs="Arial"/>
          <w:color w:val="auto"/>
          <w:sz w:val="22"/>
          <w:szCs w:val="22"/>
        </w:rPr>
        <w:t xml:space="preserve"> v skladu z vzorcem </w:t>
      </w:r>
      <w:r w:rsidR="009D5911">
        <w:rPr>
          <w:rFonts w:cs="Arial"/>
          <w:color w:val="auto"/>
          <w:sz w:val="22"/>
          <w:szCs w:val="22"/>
        </w:rPr>
        <w:t>iz razpisne dokumentacije</w:t>
      </w:r>
      <w:r w:rsidR="00FB3076">
        <w:rPr>
          <w:rFonts w:cs="Arial"/>
          <w:color w:val="auto"/>
          <w:sz w:val="22"/>
          <w:szCs w:val="22"/>
        </w:rPr>
        <w:t>.</w:t>
      </w:r>
    </w:p>
    <w:p w:rsidR="00FB3076" w:rsidP="00FB3076" w:rsidRDefault="00FB3076" w14:paraId="683A7CC7" w14:textId="77777777">
      <w:pPr>
        <w:pStyle w:val="Telobesedila21"/>
        <w:rPr>
          <w:rFonts w:cs="Arial"/>
          <w:color w:val="auto"/>
          <w:sz w:val="22"/>
          <w:szCs w:val="22"/>
        </w:rPr>
      </w:pPr>
    </w:p>
    <w:p w:rsidR="00FB3076" w:rsidP="00FB3076" w:rsidRDefault="00461174" w14:paraId="26D1C2EC" w14:textId="3C80C2BC">
      <w:pPr>
        <w:pStyle w:val="Telobesedila21"/>
        <w:rPr>
          <w:rFonts w:cs="Arial"/>
          <w:color w:val="auto"/>
          <w:sz w:val="22"/>
          <w:szCs w:val="22"/>
        </w:rPr>
      </w:pPr>
      <w:r>
        <w:rPr>
          <w:rFonts w:cs="Arial"/>
          <w:color w:val="auto"/>
          <w:sz w:val="22"/>
          <w:szCs w:val="22"/>
        </w:rPr>
        <w:t>Zavarovalnica</w:t>
      </w:r>
      <w:r w:rsidR="00FB3076">
        <w:rPr>
          <w:rFonts w:cs="Arial"/>
          <w:color w:val="auto"/>
          <w:sz w:val="22"/>
          <w:szCs w:val="22"/>
        </w:rPr>
        <w:t xml:space="preserve"> </w:t>
      </w:r>
      <w:r w:rsidRPr="2311F516" w:rsidR="00FB3076">
        <w:rPr>
          <w:rFonts w:cs="Arial"/>
          <w:color w:val="auto"/>
          <w:sz w:val="22"/>
          <w:szCs w:val="22"/>
        </w:rPr>
        <w:t xml:space="preserve">se zavezuje v roku </w:t>
      </w:r>
      <w:r w:rsidRPr="003B6531" w:rsidR="00FB3076">
        <w:rPr>
          <w:rFonts w:asciiTheme="minorHAnsi" w:hAnsiTheme="minorHAnsi" w:cstheme="minorBidi"/>
          <w:color w:val="auto"/>
          <w:sz w:val="22"/>
          <w:szCs w:val="22"/>
        </w:rPr>
        <w:t xml:space="preserve">desetih (10) dni </w:t>
      </w:r>
      <w:r w:rsidRPr="2311F516" w:rsidR="00FB3076">
        <w:rPr>
          <w:rFonts w:asciiTheme="minorHAnsi" w:hAnsiTheme="minorHAnsi" w:cstheme="minorBidi"/>
          <w:color w:val="auto"/>
          <w:sz w:val="22"/>
          <w:szCs w:val="22"/>
        </w:rPr>
        <w:t xml:space="preserve">po </w:t>
      </w:r>
      <w:r>
        <w:rPr>
          <w:rFonts w:asciiTheme="minorHAnsi" w:hAnsiTheme="minorHAnsi" w:cstheme="minorBidi"/>
          <w:color w:val="auto"/>
          <w:sz w:val="22"/>
          <w:szCs w:val="22"/>
        </w:rPr>
        <w:t>podpisu</w:t>
      </w:r>
      <w:r w:rsidRPr="2311F516" w:rsidR="00FB3076">
        <w:rPr>
          <w:rFonts w:asciiTheme="minorHAnsi" w:hAnsiTheme="minorHAnsi" w:cstheme="minorBidi"/>
          <w:color w:val="auto"/>
          <w:sz w:val="22"/>
          <w:szCs w:val="22"/>
        </w:rPr>
        <w:t xml:space="preserve"> pogodbe</w:t>
      </w:r>
      <w:r w:rsidR="00FB3076">
        <w:rPr>
          <w:rFonts w:asciiTheme="minorHAnsi" w:hAnsiTheme="minorHAnsi" w:cstheme="minorBidi"/>
          <w:color w:val="auto"/>
          <w:sz w:val="22"/>
          <w:szCs w:val="22"/>
        </w:rPr>
        <w:t>,</w:t>
      </w:r>
      <w:r w:rsidRPr="2311F516" w:rsidR="00FB3076">
        <w:rPr>
          <w:rFonts w:asciiTheme="minorHAnsi" w:hAnsiTheme="minorHAnsi" w:cstheme="minorBidi"/>
          <w:color w:val="auto"/>
          <w:sz w:val="22"/>
          <w:szCs w:val="22"/>
        </w:rPr>
        <w:t xml:space="preserve"> </w:t>
      </w:r>
      <w:r w:rsidRPr="2311F516" w:rsidR="00FB3076">
        <w:rPr>
          <w:rFonts w:cs="Arial"/>
          <w:color w:val="auto"/>
          <w:sz w:val="22"/>
          <w:szCs w:val="22"/>
        </w:rPr>
        <w:t xml:space="preserve">kot pogoj za njeno veljavnost, </w:t>
      </w:r>
      <w:r w:rsidR="00FB3076">
        <w:rPr>
          <w:rFonts w:cs="Arial"/>
          <w:color w:val="auto"/>
          <w:sz w:val="22"/>
          <w:szCs w:val="22"/>
        </w:rPr>
        <w:t>naročniku izročiti</w:t>
      </w:r>
      <w:r w:rsidRPr="2311F516" w:rsidR="00FB3076">
        <w:rPr>
          <w:rFonts w:cs="Arial"/>
          <w:color w:val="auto"/>
          <w:sz w:val="22"/>
          <w:szCs w:val="22"/>
        </w:rPr>
        <w:t xml:space="preserve"> </w:t>
      </w:r>
      <w:r w:rsidR="00FB3076">
        <w:rPr>
          <w:rFonts w:cs="Arial"/>
          <w:color w:val="auto"/>
          <w:sz w:val="22"/>
          <w:szCs w:val="22"/>
        </w:rPr>
        <w:t xml:space="preserve">finančno </w:t>
      </w:r>
      <w:r w:rsidRPr="2311F516" w:rsidR="00FB3076">
        <w:rPr>
          <w:rFonts w:cs="Arial"/>
          <w:color w:val="auto"/>
          <w:sz w:val="22"/>
          <w:szCs w:val="22"/>
        </w:rPr>
        <w:t xml:space="preserve">zavarovanje </w:t>
      </w:r>
      <w:r w:rsidR="00FB3076">
        <w:rPr>
          <w:rFonts w:cs="Arial"/>
          <w:color w:val="auto"/>
          <w:sz w:val="22"/>
          <w:szCs w:val="22"/>
        </w:rPr>
        <w:t>iz prejšnjega odstavka</w:t>
      </w:r>
      <w:r w:rsidR="009D5911">
        <w:rPr>
          <w:rFonts w:cs="Arial"/>
          <w:color w:val="auto"/>
          <w:sz w:val="22"/>
          <w:szCs w:val="22"/>
        </w:rPr>
        <w:t>,</w:t>
      </w:r>
      <w:r w:rsidRPr="2311F516" w:rsidR="00FB3076">
        <w:rPr>
          <w:rFonts w:cs="Arial"/>
          <w:color w:val="auto"/>
          <w:sz w:val="22"/>
          <w:szCs w:val="22"/>
        </w:rPr>
        <w:t xml:space="preserve"> </w:t>
      </w:r>
      <w:r w:rsidR="00FB3076">
        <w:rPr>
          <w:rFonts w:cs="Arial"/>
          <w:color w:val="auto"/>
          <w:sz w:val="22"/>
          <w:szCs w:val="22"/>
        </w:rPr>
        <w:t xml:space="preserve">v višini </w:t>
      </w:r>
      <w:r w:rsidRPr="00461174">
        <w:rPr>
          <w:rFonts w:cs="Arial"/>
          <w:color w:val="auto"/>
          <w:sz w:val="22"/>
          <w:szCs w:val="22"/>
        </w:rPr>
        <w:t>10% (deset odstotkov) od skupne pogodbene vrednosti, brez 8,5% DPZP</w:t>
      </w:r>
      <w:r w:rsidR="00FB3076">
        <w:rPr>
          <w:rFonts w:cs="Arial"/>
          <w:color w:val="auto"/>
          <w:sz w:val="22"/>
          <w:szCs w:val="22"/>
        </w:rPr>
        <w:t>, kot jamstvo za kvalitetno in pravočasno izpolnitev predmeta te pogodbe.</w:t>
      </w:r>
    </w:p>
    <w:p w:rsidR="00B45335" w:rsidP="00FB3076" w:rsidRDefault="00B45335" w14:paraId="31AB3310" w14:textId="77777777">
      <w:pPr>
        <w:rPr>
          <w:rFonts w:asciiTheme="minorHAnsi" w:hAnsiTheme="minorHAnsi" w:cstheme="minorHAnsi"/>
        </w:rPr>
      </w:pPr>
    </w:p>
    <w:p w:rsidRPr="00721538" w:rsidR="00FB3076" w:rsidP="009D5911" w:rsidRDefault="009D5911" w14:paraId="3868C9D3" w14:textId="501A2175">
      <w:pPr>
        <w:rPr>
          <w:rFonts w:asciiTheme="minorHAnsi" w:hAnsiTheme="minorHAnsi" w:cstheme="minorHAnsi"/>
        </w:rPr>
      </w:pPr>
      <w:r>
        <w:rPr>
          <w:rFonts w:asciiTheme="minorHAnsi" w:hAnsiTheme="minorHAnsi" w:cstheme="minorHAnsi"/>
        </w:rPr>
        <w:t>Naročnik unovči finančno zavarovanje za dobro izvedbo pogodbenih obveznosti v celotnem znesku</w:t>
      </w:r>
      <w:r w:rsidRPr="00721538" w:rsidR="00FB3076">
        <w:rPr>
          <w:rFonts w:asciiTheme="minorHAnsi" w:hAnsiTheme="minorHAnsi" w:cstheme="minorHAnsi"/>
        </w:rPr>
        <w:t>:</w:t>
      </w:r>
    </w:p>
    <w:p w:rsidR="00905146" w:rsidP="00563453" w:rsidRDefault="00905146" w14:paraId="3F76C417" w14:textId="6621C12F">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w:t>
      </w:r>
      <w:r w:rsidRPr="0053138D" w:rsidR="0053138D">
        <w:rPr>
          <w:rFonts w:eastAsia="Times New Roman" w:asciiTheme="minorHAnsi" w:hAnsiTheme="minorHAnsi" w:cstheme="minorHAnsi"/>
          <w:lang w:eastAsia="sl-SI"/>
        </w:rPr>
        <w:t>zavarovalnica</w:t>
      </w:r>
      <w:r w:rsidRPr="0053138D">
        <w:rPr>
          <w:rFonts w:eastAsia="Times New Roman" w:asciiTheme="minorHAnsi" w:hAnsiTheme="minorHAnsi" w:cstheme="minorHAnsi"/>
          <w:lang w:eastAsia="sl-SI"/>
        </w:rPr>
        <w:t xml:space="preserve"> tudi</w:t>
      </w:r>
      <w:r>
        <w:rPr>
          <w:rFonts w:asciiTheme="minorHAnsi" w:hAnsiTheme="minorHAnsi" w:cstheme="minorHAnsi"/>
        </w:rPr>
        <w:t xml:space="preserve"> po opozorilu naročnika krši pogodbene obveznosti oz. ne odpravi posledic kršitve;</w:t>
      </w:r>
    </w:p>
    <w:p w:rsidR="00905146" w:rsidP="00563453" w:rsidRDefault="00905146" w14:paraId="4D2071A4" w14:textId="28A7C664">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naročnik odstopi od pogodbe zaradi razlogov na strani </w:t>
      </w:r>
      <w:r w:rsidRPr="0053138D" w:rsidR="0053138D">
        <w:rPr>
          <w:rFonts w:eastAsia="Times New Roman" w:asciiTheme="minorHAnsi" w:hAnsiTheme="minorHAnsi" w:cstheme="minorHAnsi"/>
          <w:lang w:eastAsia="sl-SI"/>
        </w:rPr>
        <w:t>zavarovalnic</w:t>
      </w:r>
      <w:r w:rsidR="0053138D">
        <w:rPr>
          <w:rFonts w:eastAsia="Times New Roman" w:asciiTheme="minorHAnsi" w:hAnsiTheme="minorHAnsi" w:cstheme="minorHAnsi"/>
          <w:lang w:eastAsia="sl-SI"/>
        </w:rPr>
        <w:t>e</w:t>
      </w:r>
      <w:r>
        <w:rPr>
          <w:rFonts w:asciiTheme="minorHAnsi" w:hAnsiTheme="minorHAnsi" w:cstheme="minorHAnsi"/>
        </w:rPr>
        <w:t>;</w:t>
      </w:r>
    </w:p>
    <w:p w:rsidR="00905146" w:rsidP="00563453" w:rsidRDefault="00905146" w14:paraId="6C686712" w14:textId="70C8985B">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w:t>
      </w:r>
      <w:r w:rsidRPr="0053138D" w:rsidR="0053138D">
        <w:rPr>
          <w:rFonts w:eastAsia="Times New Roman" w:asciiTheme="minorHAnsi" w:hAnsiTheme="minorHAnsi" w:cstheme="minorHAnsi"/>
          <w:lang w:eastAsia="sl-SI"/>
        </w:rPr>
        <w:t>zavarovalnica</w:t>
      </w:r>
      <w:r>
        <w:rPr>
          <w:rFonts w:asciiTheme="minorHAnsi" w:hAnsiTheme="minorHAnsi" w:cstheme="minorHAnsi"/>
        </w:rPr>
        <w:t xml:space="preserve"> odstopi od pogodbe;</w:t>
      </w:r>
      <w:r w:rsidR="0053138D">
        <w:rPr>
          <w:rFonts w:asciiTheme="minorHAnsi" w:hAnsiTheme="minorHAnsi" w:cstheme="minorHAnsi"/>
        </w:rPr>
        <w:t xml:space="preserve"> </w:t>
      </w:r>
    </w:p>
    <w:p w:rsidR="00905146" w:rsidP="00563453" w:rsidRDefault="00905146" w14:paraId="013C8363" w14:textId="72822BFE">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se na zahtevo naročnika, v primernem roku, ki ga določi naročnik, ugotovljene pomanjkljivosti in/ali napake, storjene na strani </w:t>
      </w:r>
      <w:r w:rsidRPr="0053138D" w:rsidR="0053138D">
        <w:rPr>
          <w:rFonts w:eastAsia="Times New Roman" w:asciiTheme="minorHAnsi" w:hAnsiTheme="minorHAnsi" w:cstheme="minorHAnsi"/>
          <w:lang w:eastAsia="sl-SI"/>
        </w:rPr>
        <w:t>zavarovalnic</w:t>
      </w:r>
      <w:r w:rsidR="0053138D">
        <w:rPr>
          <w:rFonts w:eastAsia="Times New Roman" w:asciiTheme="minorHAnsi" w:hAnsiTheme="minorHAnsi" w:cstheme="minorHAnsi"/>
          <w:lang w:eastAsia="sl-SI"/>
        </w:rPr>
        <w:t>e</w:t>
      </w:r>
      <w:r>
        <w:rPr>
          <w:rFonts w:asciiTheme="minorHAnsi" w:hAnsiTheme="minorHAnsi" w:cstheme="minorHAnsi"/>
        </w:rPr>
        <w:t>, ne odpravijo;</w:t>
      </w:r>
    </w:p>
    <w:p w:rsidRPr="00D938ED" w:rsidR="00FB3076" w:rsidP="00563453" w:rsidRDefault="00FB3076" w14:paraId="325A7598" w14:textId="727BD7D9">
      <w:pPr>
        <w:pStyle w:val="Odstavekseznama"/>
        <w:numPr>
          <w:ilvl w:val="0"/>
          <w:numId w:val="15"/>
        </w:numPr>
        <w:spacing w:line="240" w:lineRule="auto"/>
        <w:rPr>
          <w:rFonts w:asciiTheme="minorHAnsi" w:hAnsiTheme="minorHAnsi" w:cstheme="minorHAnsi"/>
        </w:rPr>
      </w:pPr>
      <w:r w:rsidRPr="00D938ED">
        <w:rPr>
          <w:rFonts w:asciiTheme="minorHAnsi" w:hAnsiTheme="minorHAnsi" w:cstheme="minorHAnsi"/>
        </w:rPr>
        <w:t>v primeru nekvalitetnega izvajanja storitev po tej pogodbi</w:t>
      </w:r>
      <w:r w:rsidR="00905146">
        <w:rPr>
          <w:rFonts w:asciiTheme="minorHAnsi" w:hAnsiTheme="minorHAnsi" w:cstheme="minorHAnsi"/>
        </w:rPr>
        <w:t>;</w:t>
      </w:r>
      <w:r w:rsidRPr="00D938ED" w:rsidR="00905146">
        <w:rPr>
          <w:rFonts w:asciiTheme="minorHAnsi" w:hAnsiTheme="minorHAnsi" w:cstheme="minorHAnsi"/>
        </w:rPr>
        <w:t xml:space="preserve"> </w:t>
      </w:r>
    </w:p>
    <w:p w:rsidRPr="00043A39" w:rsidR="00836D60" w:rsidP="00563453" w:rsidRDefault="00FB3076" w14:paraId="1581F791" w14:textId="1AA0702C">
      <w:pPr>
        <w:pStyle w:val="Odstavekseznama"/>
        <w:numPr>
          <w:ilvl w:val="0"/>
          <w:numId w:val="15"/>
        </w:numPr>
        <w:spacing w:line="240" w:lineRule="auto"/>
        <w:rPr>
          <w:rFonts w:asciiTheme="minorHAnsi" w:hAnsiTheme="minorHAnsi" w:cstheme="minorHAnsi"/>
        </w:rPr>
      </w:pPr>
      <w:r w:rsidRPr="00D938ED">
        <w:rPr>
          <w:rFonts w:asciiTheme="minorHAnsi" w:hAnsiTheme="minorHAnsi" w:cstheme="minorHAnsi"/>
        </w:rPr>
        <w:t>v primeru, da ne izvaja obveznosti po tej pogodbi</w:t>
      </w:r>
      <w:r w:rsidR="00905146">
        <w:rPr>
          <w:rFonts w:asciiTheme="minorHAnsi" w:hAnsiTheme="minorHAnsi" w:cstheme="minorHAnsi"/>
        </w:rPr>
        <w:t xml:space="preserve"> ali v skladu z razpisno dokumentacijo</w:t>
      </w:r>
      <w:r w:rsidRPr="00D938ED">
        <w:rPr>
          <w:rFonts w:asciiTheme="minorHAnsi" w:hAnsiTheme="minorHAnsi" w:cstheme="minorHAnsi"/>
        </w:rPr>
        <w:t>.</w:t>
      </w:r>
    </w:p>
    <w:p w:rsidR="00FB3076" w:rsidP="00FB3076" w:rsidRDefault="00FB3076" w14:paraId="593FB9CE" w14:textId="77777777">
      <w:pPr>
        <w:rPr>
          <w:rFonts w:asciiTheme="minorHAnsi" w:hAnsiTheme="minorHAnsi" w:cstheme="minorHAnsi"/>
        </w:rPr>
      </w:pPr>
    </w:p>
    <w:p w:rsidRPr="00721538" w:rsidR="00FB3076" w:rsidP="00FB3076" w:rsidRDefault="00461174" w14:paraId="687271CF" w14:textId="6F310C93">
      <w:pPr>
        <w:rPr>
          <w:rFonts w:asciiTheme="minorHAnsi" w:hAnsiTheme="minorHAnsi" w:cstheme="minorHAnsi"/>
        </w:rPr>
      </w:pPr>
      <w:r>
        <w:rPr>
          <w:rFonts w:asciiTheme="minorHAnsi" w:hAnsiTheme="minorHAnsi" w:cstheme="minorHAnsi"/>
        </w:rPr>
        <w:t>Veljavnost f</w:t>
      </w:r>
      <w:r w:rsidR="00FB3076">
        <w:rPr>
          <w:rFonts w:asciiTheme="minorHAnsi" w:hAnsiTheme="minorHAnsi" w:cstheme="minorHAnsi"/>
        </w:rPr>
        <w:t>inančn</w:t>
      </w:r>
      <w:r>
        <w:rPr>
          <w:rFonts w:asciiTheme="minorHAnsi" w:hAnsiTheme="minorHAnsi" w:cstheme="minorHAnsi"/>
        </w:rPr>
        <w:t>ega</w:t>
      </w:r>
      <w:r w:rsidR="00FB3076">
        <w:rPr>
          <w:rFonts w:asciiTheme="minorHAnsi" w:hAnsiTheme="minorHAnsi" w:cstheme="minorHAnsi"/>
        </w:rPr>
        <w:t xml:space="preserve"> z</w:t>
      </w:r>
      <w:r w:rsidRPr="00721538" w:rsidR="00FB3076">
        <w:rPr>
          <w:rFonts w:asciiTheme="minorHAnsi" w:hAnsiTheme="minorHAnsi" w:cstheme="minorHAnsi"/>
        </w:rPr>
        <w:t>avarovanj</w:t>
      </w:r>
      <w:r>
        <w:rPr>
          <w:rFonts w:asciiTheme="minorHAnsi" w:hAnsiTheme="minorHAnsi" w:cstheme="minorHAnsi"/>
        </w:rPr>
        <w:t>a</w:t>
      </w:r>
      <w:r w:rsidRPr="00721538" w:rsidR="00FB3076">
        <w:rPr>
          <w:rFonts w:asciiTheme="minorHAnsi" w:hAnsiTheme="minorHAnsi" w:cstheme="minorHAnsi"/>
        </w:rPr>
        <w:t xml:space="preserve"> za dobro izvedbo pogodbenih obveznosti </w:t>
      </w:r>
      <w:r w:rsidRPr="00461174">
        <w:rPr>
          <w:rFonts w:asciiTheme="minorHAnsi" w:hAnsiTheme="minorHAnsi" w:cstheme="minorHAnsi"/>
        </w:rPr>
        <w:t xml:space="preserve">mora biti še vsaj 60 (šestdeset) </w:t>
      </w:r>
      <w:r>
        <w:rPr>
          <w:rFonts w:asciiTheme="minorHAnsi" w:hAnsiTheme="minorHAnsi" w:cstheme="minorHAnsi"/>
        </w:rPr>
        <w:t xml:space="preserve">dni </w:t>
      </w:r>
      <w:r w:rsidRPr="00461174">
        <w:rPr>
          <w:rFonts w:asciiTheme="minorHAnsi" w:hAnsiTheme="minorHAnsi" w:cstheme="minorHAnsi"/>
        </w:rPr>
        <w:t xml:space="preserve">daljša od poteka </w:t>
      </w:r>
      <w:r>
        <w:rPr>
          <w:rFonts w:asciiTheme="minorHAnsi" w:hAnsiTheme="minorHAnsi" w:cstheme="minorHAnsi"/>
        </w:rPr>
        <w:t>t</w:t>
      </w:r>
      <w:r w:rsidRPr="00461174">
        <w:rPr>
          <w:rFonts w:asciiTheme="minorHAnsi" w:hAnsiTheme="minorHAnsi" w:cstheme="minorHAnsi"/>
        </w:rPr>
        <w:t>rajanja te pogodb</w:t>
      </w:r>
      <w:r>
        <w:rPr>
          <w:rFonts w:asciiTheme="minorHAnsi" w:hAnsiTheme="minorHAnsi" w:cstheme="minorHAnsi"/>
        </w:rPr>
        <w:t xml:space="preserve">e, </w:t>
      </w:r>
      <w:r w:rsidRPr="00A95B48">
        <w:rPr>
          <w:rFonts w:cs="Arial"/>
        </w:rPr>
        <w:t xml:space="preserve">razen za zavarovanje odgovornosti, kjer mora </w:t>
      </w:r>
      <w:r>
        <w:rPr>
          <w:rFonts w:cs="Arial"/>
        </w:rPr>
        <w:t xml:space="preserve">biti </w:t>
      </w:r>
      <w:r w:rsidRPr="00A95B48">
        <w:rPr>
          <w:rFonts w:cs="Arial"/>
        </w:rPr>
        <w:t xml:space="preserve">veljavnost </w:t>
      </w:r>
      <w:r>
        <w:rPr>
          <w:rFonts w:asciiTheme="minorHAnsi" w:hAnsiTheme="minorHAnsi" w:cstheme="minorHAnsi"/>
        </w:rPr>
        <w:t>finančnega z</w:t>
      </w:r>
      <w:r w:rsidRPr="00721538">
        <w:rPr>
          <w:rFonts w:asciiTheme="minorHAnsi" w:hAnsiTheme="minorHAnsi" w:cstheme="minorHAnsi"/>
        </w:rPr>
        <w:t>avarovanj</w:t>
      </w:r>
      <w:r>
        <w:rPr>
          <w:rFonts w:asciiTheme="minorHAnsi" w:hAnsiTheme="minorHAnsi" w:cstheme="minorHAnsi"/>
        </w:rPr>
        <w:t>a</w:t>
      </w:r>
      <w:r w:rsidRPr="00721538">
        <w:rPr>
          <w:rFonts w:asciiTheme="minorHAnsi" w:hAnsiTheme="minorHAnsi" w:cstheme="minorHAnsi"/>
        </w:rPr>
        <w:t xml:space="preserve"> </w:t>
      </w:r>
      <w:r w:rsidRPr="00A95B48">
        <w:rPr>
          <w:rFonts w:cs="Arial"/>
        </w:rPr>
        <w:t xml:space="preserve">še </w:t>
      </w:r>
      <w:r>
        <w:rPr>
          <w:rFonts w:cs="Arial"/>
        </w:rPr>
        <w:t xml:space="preserve">vsaj </w:t>
      </w:r>
      <w:r w:rsidRPr="00A95B48">
        <w:rPr>
          <w:rFonts w:cs="Arial"/>
        </w:rPr>
        <w:t xml:space="preserve">60 (šestdeset) mesecev po poteku </w:t>
      </w:r>
      <w:r>
        <w:rPr>
          <w:rFonts w:cs="Arial"/>
        </w:rPr>
        <w:t>trajanja te pogodbe</w:t>
      </w:r>
      <w:r w:rsidRPr="00721538" w:rsidR="00FB3076">
        <w:rPr>
          <w:rFonts w:asciiTheme="minorHAnsi" w:hAnsiTheme="minorHAnsi" w:cstheme="minorHAnsi"/>
        </w:rPr>
        <w:t xml:space="preserve">. </w:t>
      </w:r>
      <w:r w:rsidRPr="00461174">
        <w:rPr>
          <w:rFonts w:asciiTheme="minorHAnsi" w:hAnsiTheme="minorHAnsi" w:cstheme="minorHAnsi"/>
        </w:rPr>
        <w:t xml:space="preserve">Potek roka trajanja po tej pogodbi pomeni </w:t>
      </w:r>
      <w:r w:rsidRPr="00461174">
        <w:rPr>
          <w:rFonts w:asciiTheme="minorHAnsi" w:hAnsiTheme="minorHAnsi" w:cstheme="minorHAnsi"/>
          <w:u w:val="single"/>
        </w:rPr>
        <w:t>31.12.202</w:t>
      </w:r>
      <w:r w:rsidR="00FF31F8">
        <w:rPr>
          <w:rFonts w:asciiTheme="minorHAnsi" w:hAnsiTheme="minorHAnsi" w:cstheme="minorHAnsi"/>
          <w:u w:val="single"/>
        </w:rPr>
        <w:t>6</w:t>
      </w:r>
      <w:r w:rsidRPr="00461174">
        <w:rPr>
          <w:rFonts w:asciiTheme="minorHAnsi" w:hAnsiTheme="minorHAnsi" w:cstheme="minorHAnsi"/>
          <w:u w:val="single"/>
        </w:rPr>
        <w:t xml:space="preserve"> ob 24.00 uri.</w:t>
      </w:r>
    </w:p>
    <w:p w:rsidRPr="00721538" w:rsidR="00FB3076" w:rsidP="00FB3076" w:rsidRDefault="00FB3076" w14:paraId="0985078A" w14:textId="77777777">
      <w:pPr>
        <w:pStyle w:val="Telobesedila21"/>
        <w:rPr>
          <w:rFonts w:cs="Arial"/>
          <w:color w:val="auto"/>
          <w:sz w:val="22"/>
          <w:szCs w:val="22"/>
        </w:rPr>
      </w:pPr>
    </w:p>
    <w:p w:rsidR="00461174" w:rsidP="00FB3076" w:rsidRDefault="00461174" w14:paraId="16859E88" w14:textId="2C127D30">
      <w:pPr>
        <w:pStyle w:val="Pripombabesedilo"/>
        <w:rPr>
          <w:rFonts w:cs="Arial"/>
          <w:sz w:val="22"/>
          <w:szCs w:val="22"/>
        </w:rPr>
      </w:pPr>
      <w:r w:rsidRPr="00461174">
        <w:rPr>
          <w:rFonts w:cs="Arial"/>
          <w:sz w:val="22"/>
          <w:szCs w:val="22"/>
        </w:rPr>
        <w:t>Če se bodo med veljavnostjo te pogodbe spremenili roki za izvedbo posla, vrsta storitve, kvaliteta in količina, lahko naročnik od zavarovalnice zahteva, da temu ustrezno spremeni tudi finančn</w:t>
      </w:r>
      <w:r>
        <w:rPr>
          <w:rFonts w:cs="Arial"/>
          <w:sz w:val="22"/>
          <w:szCs w:val="22"/>
        </w:rPr>
        <w:t>o</w:t>
      </w:r>
      <w:r w:rsidRPr="00461174">
        <w:rPr>
          <w:rFonts w:cs="Arial"/>
          <w:sz w:val="22"/>
          <w:szCs w:val="22"/>
        </w:rPr>
        <w:t xml:space="preserve"> zavarovanj</w:t>
      </w:r>
      <w:r>
        <w:rPr>
          <w:rFonts w:cs="Arial"/>
          <w:sz w:val="22"/>
          <w:szCs w:val="22"/>
        </w:rPr>
        <w:t>e</w:t>
      </w:r>
      <w:r w:rsidRPr="00461174">
        <w:rPr>
          <w:rFonts w:cs="Arial"/>
          <w:sz w:val="22"/>
          <w:szCs w:val="22"/>
        </w:rPr>
        <w:t xml:space="preserve"> oziroma podaljša nje</w:t>
      </w:r>
      <w:r>
        <w:rPr>
          <w:rFonts w:cs="Arial"/>
          <w:sz w:val="22"/>
          <w:szCs w:val="22"/>
        </w:rPr>
        <w:t>govo</w:t>
      </w:r>
      <w:r w:rsidRPr="00461174">
        <w:rPr>
          <w:rFonts w:cs="Arial"/>
          <w:sz w:val="22"/>
          <w:szCs w:val="22"/>
        </w:rPr>
        <w:t xml:space="preserve"> veljavnost. Sprememb</w:t>
      </w:r>
      <w:r>
        <w:rPr>
          <w:rFonts w:cs="Arial"/>
          <w:sz w:val="22"/>
          <w:szCs w:val="22"/>
        </w:rPr>
        <w:t>a</w:t>
      </w:r>
      <w:r w:rsidRPr="00461174">
        <w:rPr>
          <w:rFonts w:cs="Arial"/>
          <w:sz w:val="22"/>
          <w:szCs w:val="22"/>
        </w:rPr>
        <w:t xml:space="preserve"> skupne vrednosti pogodbe se ugotavlja letno skupaj z obračunom zavarovalne premije tako, da se od letne (akontacijske) zavarovalne premije odšteje obračunana letna zavarovalna premija. </w:t>
      </w:r>
    </w:p>
    <w:p w:rsidR="00461174" w:rsidP="00FB3076" w:rsidRDefault="00461174" w14:paraId="16A8970B" w14:textId="77777777">
      <w:pPr>
        <w:pStyle w:val="Pripombabesedilo"/>
        <w:rPr>
          <w:rFonts w:cs="Arial"/>
          <w:sz w:val="22"/>
          <w:szCs w:val="22"/>
        </w:rPr>
      </w:pPr>
    </w:p>
    <w:p w:rsidRPr="00721538" w:rsidR="00FB3076" w:rsidP="00FB3076" w:rsidRDefault="00FB3076" w14:paraId="4F7EFDD7" w14:textId="269A3D1B">
      <w:pPr>
        <w:pStyle w:val="Pripombabesedilo"/>
        <w:rPr>
          <w:rFonts w:cs="Arial"/>
          <w:sz w:val="22"/>
          <w:szCs w:val="22"/>
        </w:rPr>
      </w:pPr>
      <w:r w:rsidRPr="00721538">
        <w:rPr>
          <w:rFonts w:cs="Arial"/>
          <w:sz w:val="22"/>
          <w:szCs w:val="22"/>
        </w:rPr>
        <w:t xml:space="preserve">V primeru, da </w:t>
      </w:r>
      <w:r w:rsidRPr="0053138D" w:rsidR="0053138D">
        <w:rPr>
          <w:rFonts w:asciiTheme="minorHAnsi" w:hAnsiTheme="minorHAnsi" w:cstheme="minorHAnsi"/>
        </w:rPr>
        <w:t>z</w:t>
      </w:r>
      <w:r w:rsidRPr="0053138D" w:rsidR="0053138D">
        <w:rPr>
          <w:rFonts w:asciiTheme="minorHAnsi" w:hAnsiTheme="minorHAnsi" w:cstheme="minorHAnsi"/>
          <w:sz w:val="22"/>
          <w:szCs w:val="22"/>
        </w:rPr>
        <w:t>avarovalnica</w:t>
      </w:r>
      <w:r>
        <w:rPr>
          <w:rFonts w:cs="Arial"/>
          <w:sz w:val="22"/>
          <w:szCs w:val="22"/>
        </w:rPr>
        <w:t xml:space="preserve">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00905146">
        <w:rPr>
          <w:rFonts w:cs="Arial"/>
          <w:sz w:val="22"/>
          <w:szCs w:val="22"/>
        </w:rPr>
        <w:t xml:space="preserve"> in unovči finančno zavarovanje za resnost ponudbe</w:t>
      </w:r>
      <w:r w:rsidRPr="00721538">
        <w:rPr>
          <w:rFonts w:cs="Arial"/>
          <w:sz w:val="22"/>
          <w:szCs w:val="22"/>
        </w:rPr>
        <w:t>.</w:t>
      </w:r>
      <w:bookmarkEnd w:id="27"/>
    </w:p>
    <w:p w:rsidRPr="00721538" w:rsidR="00FB3076" w:rsidP="00FB3076" w:rsidRDefault="00FB3076" w14:paraId="55DD1099" w14:textId="77777777">
      <w:pPr>
        <w:pStyle w:val="Pripombabesedilo"/>
        <w:rPr>
          <w:rFonts w:cs="Arial"/>
          <w:sz w:val="22"/>
          <w:szCs w:val="22"/>
        </w:rPr>
      </w:pPr>
    </w:p>
    <w:p w:rsidR="00FB3076" w:rsidP="00FB3076" w:rsidRDefault="00FB3076" w14:paraId="1CD2A237" w14:textId="2E9670CB">
      <w:r>
        <w:t xml:space="preserve">V kolikor bo naročnik unovčil zavarovanje za dobro izvedbo pogodbenih obveznosti, </w:t>
      </w:r>
      <w:r w:rsidR="000C623E">
        <w:t xml:space="preserve">hkrati pa bo pogodba ostala v veljavi, </w:t>
      </w:r>
      <w:r>
        <w:t>bo moral</w:t>
      </w:r>
      <w:r w:rsidR="0053138D">
        <w:t xml:space="preserve">a </w:t>
      </w:r>
      <w:r w:rsidRPr="0053138D" w:rsidR="0053138D">
        <w:rPr>
          <w:rFonts w:asciiTheme="minorHAnsi" w:hAnsiTheme="minorHAnsi" w:cstheme="minorHAnsi"/>
        </w:rPr>
        <w:t>zavarovalnica</w:t>
      </w:r>
      <w:r>
        <w:t xml:space="preserve"> </w:t>
      </w:r>
      <w:r w:rsidR="000C623E">
        <w:t xml:space="preserve">naročniku </w:t>
      </w:r>
      <w:r>
        <w:t xml:space="preserve">v roku desetih </w:t>
      </w:r>
      <w:r w:rsidR="00905146">
        <w:t xml:space="preserve">(10) </w:t>
      </w:r>
      <w:r>
        <w:t>dni od unovčenja zavarovanja, predložiti novo zavarovanje za dobro izvedbo pogodbenih obveznosti v enaki višini in enako končno veljavnostjo, kot prvotno zavarovanje za dobro izvedbo pogodbenih obveznosti.</w:t>
      </w:r>
    </w:p>
    <w:p w:rsidR="0053138D" w:rsidP="00FB3076" w:rsidRDefault="0053138D" w14:paraId="112AB66F" w14:textId="77777777"/>
    <w:p w:rsidRPr="0053138D" w:rsidR="0053138D" w:rsidP="0053138D" w:rsidRDefault="0053138D" w14:paraId="3E2E5D75" w14:textId="0FF732E2">
      <w:r>
        <w:t>Finančno zavarovanje</w:t>
      </w:r>
      <w:r w:rsidRPr="0053138D">
        <w:t xml:space="preserve"> za dobro izvedbo pogodbenih obveznosti lahko izbrana zavarovalnica predloži zavarovalcu za celotno zavarovalno obdobje ali za vsako zavarovalno oziroma koledarsko leto posebej in to vsakič najkasneje 15 (petnajst) dni pred potekom veljavnosti prejšnje, v nasprotnem primeru lahko naročnik vnovči prejšnjo.</w:t>
      </w:r>
    </w:p>
    <w:p w:rsidR="0053138D" w:rsidP="00FB3076" w:rsidRDefault="0053138D" w14:paraId="1CCB4BF9" w14:textId="77777777"/>
    <w:p w:rsidRPr="00D938ED" w:rsidR="004A7DB8" w:rsidP="003F41E5" w:rsidRDefault="004A7DB8" w14:paraId="105F8739" w14:textId="77777777">
      <w:pPr>
        <w:pStyle w:val="Naslov1"/>
      </w:pPr>
      <w:bookmarkStart w:name="_Toc134791886" w:id="28"/>
      <w:r w:rsidRPr="00B72E01">
        <w:t>POVRNITEV ŠKODE</w:t>
      </w:r>
      <w:bookmarkEnd w:id="28"/>
    </w:p>
    <w:p w:rsidRPr="00B72E01" w:rsidR="004A7DB8" w:rsidP="004A7DB8" w:rsidRDefault="004A7DB8" w14:paraId="3BD351F3" w14:textId="77777777">
      <w:pPr>
        <w:pStyle w:val="Naslov1"/>
        <w:spacing w:before="0" w:after="0" w:line="259" w:lineRule="auto"/>
      </w:pPr>
    </w:p>
    <w:p w:rsidR="004A7DB8" w:rsidP="004A7DB8" w:rsidRDefault="004A7DB8" w14:paraId="34FBB29E" w14:textId="77777777">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rsidRPr="00D938ED" w:rsidR="0021770C" w:rsidP="0021770C" w:rsidRDefault="0021770C" w14:paraId="2F5B7C76" w14:textId="1972B13F">
      <w:r>
        <w:t>V</w:t>
      </w:r>
      <w:r w:rsidRPr="004442EC">
        <w:t xml:space="preserve"> primeru, če bi </w:t>
      </w:r>
      <w:r>
        <w:t xml:space="preserve">naročniku </w:t>
      </w:r>
      <w:r w:rsidRPr="004442EC">
        <w:t xml:space="preserve">nastala zaradi neizpolnjevanja obveznosti </w:t>
      </w:r>
      <w:r w:rsidRPr="0053138D" w:rsidR="0053138D">
        <w:t>zavarovalnic</w:t>
      </w:r>
      <w:r w:rsidR="0053138D">
        <w:t>e</w:t>
      </w:r>
      <w:r>
        <w:t>, ki so</w:t>
      </w:r>
      <w:r w:rsidRPr="004442EC">
        <w:t xml:space="preserve"> </w:t>
      </w:r>
      <w:r>
        <w:t>dogovorjene s to</w:t>
      </w:r>
      <w:r w:rsidRPr="004442EC">
        <w:t xml:space="preserve"> pogodb</w:t>
      </w:r>
      <w:r>
        <w:t xml:space="preserve">o, škoda, bo naročnik </w:t>
      </w:r>
      <w:r w:rsidRPr="00D938ED">
        <w:t xml:space="preserve">povrnitev škode </w:t>
      </w:r>
      <w:r>
        <w:t xml:space="preserve">uveljavljal </w:t>
      </w:r>
      <w:r>
        <w:rPr>
          <w:rFonts w:asciiTheme="minorHAnsi" w:hAnsiTheme="minorHAnsi" w:cstheme="minorHAnsi"/>
        </w:rPr>
        <w:t>po splošnih načelih odškodninske odgovornosti</w:t>
      </w:r>
      <w:r>
        <w:t>.</w:t>
      </w:r>
      <w:r w:rsidRPr="00D938ED">
        <w:t xml:space="preserve"> </w:t>
      </w:r>
    </w:p>
    <w:p w:rsidR="004A7DB8" w:rsidP="004A7DB8" w:rsidRDefault="004A7DB8" w14:paraId="1A18093F" w14:textId="77777777"/>
    <w:p w:rsidRPr="00894E7F" w:rsidR="0021770C" w:rsidP="0021770C" w:rsidRDefault="0021770C" w14:paraId="6EEBDCEC" w14:textId="17778D6E">
      <w:pPr>
        <w:rPr>
          <w:rFonts w:asciiTheme="minorHAnsi" w:hAnsiTheme="minorHAnsi" w:cstheme="minorHAnsi"/>
        </w:rPr>
      </w:pPr>
      <w:r>
        <w:rPr>
          <w:rFonts w:asciiTheme="minorHAnsi" w:hAnsiTheme="minorHAnsi" w:cstheme="minorHAnsi"/>
        </w:rPr>
        <w:t xml:space="preserve">Škodo naročnik in </w:t>
      </w:r>
      <w:r w:rsidRPr="0053138D" w:rsidR="0053138D">
        <w:t>zavarovalnica</w:t>
      </w:r>
      <w:r>
        <w:rPr>
          <w:rFonts w:asciiTheme="minorHAnsi" w:hAnsiTheme="minorHAnsi" w:cstheme="minorHAnsi"/>
        </w:rPr>
        <w:t xml:space="preserve"> pobotata pri plačilu. V kolikor navedeno ni mogoče mora </w:t>
      </w:r>
      <w:r w:rsidRPr="0053138D" w:rsidR="0053138D">
        <w:t>zavarovalnica</w:t>
      </w:r>
      <w:r>
        <w:rPr>
          <w:rFonts w:asciiTheme="minorHAnsi" w:hAnsiTheme="minorHAnsi" w:cstheme="minorHAnsi"/>
        </w:rPr>
        <w:t xml:space="preserve"> plačati odškodnino v roku osmih (8) dni od prejema računa za odškodnino.</w:t>
      </w:r>
    </w:p>
    <w:p w:rsidRPr="00D938ED" w:rsidR="004A7DB8" w:rsidP="004A7DB8" w:rsidRDefault="004A7DB8" w14:paraId="2D63CD92" w14:textId="77777777"/>
    <w:p w:rsidR="00EF79D2" w:rsidP="00EF79D2" w:rsidRDefault="00EF79D2" w14:paraId="1914DD9A" w14:textId="77777777">
      <w:pPr>
        <w:pStyle w:val="Naslov1"/>
        <w:rPr>
          <w:rFonts w:asciiTheme="minorHAnsi" w:hAnsiTheme="minorHAnsi" w:cstheme="minorHAnsi"/>
          <w:szCs w:val="24"/>
        </w:rPr>
      </w:pPr>
      <w:bookmarkStart w:name="_Toc134791887" w:id="29"/>
      <w:r>
        <w:rPr>
          <w:rFonts w:asciiTheme="minorHAnsi" w:hAnsiTheme="minorHAnsi" w:cstheme="minorHAnsi"/>
          <w:szCs w:val="24"/>
        </w:rPr>
        <w:t>AVTORSKE PRAVICE</w:t>
      </w:r>
      <w:bookmarkEnd w:id="29"/>
    </w:p>
    <w:p w:rsidRPr="00137E1B" w:rsidR="00EF79D2" w:rsidP="00EF79D2" w:rsidRDefault="00EF79D2" w14:paraId="50862D45" w14:textId="77777777"/>
    <w:p w:rsidRPr="00DE184E" w:rsidR="00EF79D2" w:rsidP="00EF79D2" w:rsidRDefault="00EF79D2" w14:paraId="46837F1E" w14:textId="77777777">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rsidR="00EF79D2" w:rsidP="00EF79D2" w:rsidRDefault="00EF79D2" w14:paraId="3DB06D94" w14:textId="310F2FAA">
      <w:pPr>
        <w:rPr>
          <w:rFonts w:cs="Arial" w:eastAsiaTheme="minorHAnsi"/>
          <w:lang w:eastAsia="en-US"/>
        </w:rPr>
      </w:pPr>
      <w:r w:rsidRPr="00105F7F">
        <w:rPr>
          <w:rFonts w:cs="Arial" w:eastAsiaTheme="minorHAnsi"/>
          <w:lang w:eastAsia="en-US"/>
        </w:rPr>
        <w:t xml:space="preserve">Vsa dokumentacija in dokumenti, ki jih </w:t>
      </w:r>
      <w:r w:rsidRPr="0053138D" w:rsidR="0053138D">
        <w:t>zavarovalnica</w:t>
      </w:r>
      <w:r w:rsidRPr="00105F7F">
        <w:rPr>
          <w:rFonts w:cs="Arial" w:eastAsiaTheme="minorHAnsi"/>
          <w:lang w:eastAsia="en-US"/>
        </w:rPr>
        <w:t xml:space="preserve"> v skladu s to pogodbo pripravi za naročnika, postanejo z izročitvijo last naročnika.</w:t>
      </w:r>
    </w:p>
    <w:p w:rsidR="00EF79D2" w:rsidP="00EF79D2" w:rsidRDefault="00EF79D2" w14:paraId="34688BC7" w14:textId="77777777">
      <w:pPr>
        <w:rPr>
          <w:rFonts w:asciiTheme="majorHAnsi" w:hAnsiTheme="majorHAnsi" w:cstheme="majorHAnsi"/>
        </w:rPr>
      </w:pPr>
    </w:p>
    <w:p w:rsidR="00EF79D2" w:rsidP="00EF79D2" w:rsidRDefault="0053138D" w14:paraId="29C70FEF" w14:textId="493D93DC">
      <w:pPr>
        <w:rPr>
          <w:rFonts w:cs="Arial" w:eastAsiaTheme="minorHAnsi"/>
          <w:lang w:eastAsia="en-US"/>
        </w:rPr>
      </w:pPr>
      <w:r>
        <w:t>Z</w:t>
      </w:r>
      <w:r w:rsidRPr="0053138D">
        <w:t>avarovalnica</w:t>
      </w:r>
      <w:r w:rsidRPr="00E8310F" w:rsidR="00EF79D2">
        <w:rPr>
          <w:rFonts w:cs="Arial" w:eastAsiaTheme="minorHAnsi"/>
          <w:lang w:eastAsia="en-US"/>
        </w:rPr>
        <w:t xml:space="preserve"> na naročnika ekskluzivno, neomejeno, za območje celotnega sveta in za tako dolg čas kot velja varstvo avtorskih pravic po pravu Republike Slovenije, na naročnika prenaša vse materialne avtorske pravice na vseh delih, ki jih </w:t>
      </w:r>
      <w:r w:rsidRPr="0053138D">
        <w:t>zavarovalnica</w:t>
      </w:r>
      <w:r w:rsidRPr="00E8310F" w:rsidR="00EF79D2">
        <w:rPr>
          <w:rFonts w:cs="Arial" w:eastAsiaTheme="minorHAnsi"/>
          <w:lang w:eastAsia="en-US"/>
        </w:rPr>
        <w:t xml:space="preserve"> pripravi tekom izvajanja te pogodbe (med drugimi pravico reprodukcije, vključno s shranitvijo v elektronski obliki, pravico distribuiranja, pravico javnega prikazovanja, pravico predelave in vse ostale materialne avtorske pravice; prav tako </w:t>
      </w:r>
      <w:r w:rsidRPr="0053138D">
        <w:t>zavarovalnica</w:t>
      </w:r>
      <w:r w:rsidRPr="00E8310F" w:rsidR="00EF79D2">
        <w:rPr>
          <w:rFonts w:cs="Arial" w:eastAsiaTheme="minorHAnsi"/>
          <w:lang w:eastAsia="en-US"/>
        </w:rPr>
        <w:t xml:space="preserve"> </w:t>
      </w:r>
      <w:r w:rsidR="00EF79D2">
        <w:rPr>
          <w:rFonts w:cs="Arial" w:eastAsiaTheme="minorHAnsi"/>
          <w:lang w:eastAsia="en-US"/>
        </w:rPr>
        <w:t>tudi na p</w:t>
      </w:r>
      <w:r w:rsidRPr="00E8310F" w:rsidR="00EF79D2">
        <w:rPr>
          <w:rFonts w:cs="Arial" w:eastAsiaTheme="minorHAnsi"/>
          <w:lang w:eastAsia="en-US"/>
        </w:rPr>
        <w:t xml:space="preserve">redelanih avtorskih delih nima nikakršnih pravic). Moralne avtorske pravice ohranja </w:t>
      </w:r>
      <w:r>
        <w:rPr>
          <w:rFonts w:cs="Arial" w:eastAsiaTheme="minorHAnsi"/>
          <w:lang w:eastAsia="en-US"/>
        </w:rPr>
        <w:t>avtor(-ji).</w:t>
      </w:r>
    </w:p>
    <w:p w:rsidR="00EF79D2" w:rsidP="00EF79D2" w:rsidRDefault="00EF79D2" w14:paraId="54BB17F8" w14:textId="77777777">
      <w:pPr>
        <w:rPr>
          <w:rFonts w:cs="Arial" w:eastAsiaTheme="minorHAnsi"/>
          <w:lang w:eastAsia="en-US"/>
        </w:rPr>
      </w:pPr>
    </w:p>
    <w:p w:rsidRPr="00043A39" w:rsidR="00EF79D2" w:rsidP="00EF79D2" w:rsidRDefault="00EF79D2" w14:paraId="28935E43" w14:textId="77777777">
      <w:pPr>
        <w:rPr>
          <w:rFonts w:cs="Arial" w:eastAsiaTheme="minorHAnsi"/>
          <w:lang w:eastAsia="en-US"/>
        </w:rPr>
      </w:pPr>
      <w:r>
        <w:rPr>
          <w:rFonts w:cs="Arial" w:eastAsiaTheme="minorHAnsi"/>
          <w:lang w:eastAsia="en-US"/>
        </w:rPr>
        <w:t>Plačilo za prenos pravic po tem členu je vključeno v dogovorjene pogodbene cene.</w:t>
      </w:r>
    </w:p>
    <w:p w:rsidR="00EF79D2" w:rsidP="000A775C" w:rsidRDefault="00EF79D2" w14:paraId="1D8EAFC0" w14:textId="77777777">
      <w:pPr>
        <w:rPr>
          <w:rFonts w:asciiTheme="minorHAnsi" w:hAnsiTheme="minorHAnsi" w:cstheme="minorHAnsi"/>
          <w:b/>
          <w:strike/>
        </w:rPr>
      </w:pPr>
    </w:p>
    <w:p w:rsidRPr="00CC5B39" w:rsidR="00791786" w:rsidP="000A775C" w:rsidRDefault="00791786" w14:paraId="123C88DE" w14:textId="0719F814">
      <w:pPr>
        <w:pStyle w:val="Naslov1"/>
      </w:pPr>
      <w:bookmarkStart w:name="_Toc134791888" w:id="30"/>
      <w:r w:rsidRPr="00CC5B39">
        <w:t>SKRBNIKI POGODBE</w:t>
      </w:r>
      <w:bookmarkEnd w:id="30"/>
    </w:p>
    <w:p w:rsidRPr="004B4730" w:rsidR="00791786" w:rsidP="000A775C" w:rsidRDefault="00791786" w14:paraId="2B9CF54C" w14:textId="77777777">
      <w:pPr>
        <w:rPr>
          <w:rFonts w:asciiTheme="minorHAnsi" w:hAnsiTheme="minorHAnsi" w:cstheme="minorHAnsi"/>
        </w:rPr>
      </w:pPr>
    </w:p>
    <w:p w:rsidRPr="004B4730" w:rsidR="00791786" w:rsidP="00DE184E" w:rsidRDefault="00791786" w14:paraId="3F7B3E39"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rsidR="004A7DB8" w:rsidP="004A7DB8" w:rsidRDefault="004A7DB8" w14:paraId="79BD1C12" w14:textId="1B270ACF">
      <w:pPr>
        <w:rPr>
          <w:rFonts w:cs="Arial"/>
        </w:rPr>
      </w:pPr>
      <w:r w:rsidRPr="004A7DB8">
        <w:rPr>
          <w:rFonts w:cs="Arial"/>
        </w:rPr>
        <w:t>Podpisniki te pogodbe imenujejo naslednje skrbnike:</w:t>
      </w:r>
    </w:p>
    <w:p w:rsidRPr="004A7DB8" w:rsidR="004A7DB8" w:rsidP="004A7DB8" w:rsidRDefault="004A7DB8" w14:paraId="43D6567B" w14:textId="77777777">
      <w:pPr>
        <w:rPr>
          <w:rFonts w:cs="Arial"/>
        </w:rPr>
      </w:pPr>
    </w:p>
    <w:p w:rsidRPr="004A7DB8" w:rsidR="004A7DB8" w:rsidP="004A7DB8" w:rsidRDefault="004A7DB8" w14:paraId="66EACBA2" w14:textId="4277F83F">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Pr="000654CB" w:rsidR="004A7DB8" w:rsidTr="00466611" w14:paraId="123C12B9" w14:textId="77777777">
        <w:tc>
          <w:tcPr>
            <w:tcW w:w="3983" w:type="dxa"/>
          </w:tcPr>
          <w:p w:rsidRPr="000654CB" w:rsidR="004A7DB8" w:rsidP="00466611" w:rsidRDefault="004A7DB8" w14:paraId="5892F1AC" w14:textId="77777777">
            <w:pPr>
              <w:jc w:val="center"/>
              <w:rPr>
                <w:rFonts w:cs="Arial"/>
                <w:b/>
              </w:rPr>
            </w:pPr>
            <w:r w:rsidRPr="000654CB">
              <w:rPr>
                <w:rFonts w:cs="Arial"/>
                <w:b/>
              </w:rPr>
              <w:t>Imenovanje</w:t>
            </w:r>
          </w:p>
        </w:tc>
        <w:tc>
          <w:tcPr>
            <w:tcW w:w="2794" w:type="dxa"/>
          </w:tcPr>
          <w:p w:rsidRPr="000654CB" w:rsidR="004A7DB8" w:rsidP="00466611" w:rsidRDefault="004A7DB8" w14:paraId="184E3BF0" w14:textId="77777777">
            <w:pPr>
              <w:jc w:val="center"/>
              <w:rPr>
                <w:rFonts w:cs="Arial"/>
                <w:b/>
              </w:rPr>
            </w:pPr>
            <w:r w:rsidRPr="000654CB">
              <w:rPr>
                <w:rFonts w:cs="Arial"/>
                <w:b/>
              </w:rPr>
              <w:t>Ime in priimek</w:t>
            </w:r>
          </w:p>
        </w:tc>
        <w:tc>
          <w:tcPr>
            <w:tcW w:w="2245" w:type="dxa"/>
          </w:tcPr>
          <w:p w:rsidRPr="000654CB" w:rsidR="004A7DB8" w:rsidP="00466611" w:rsidRDefault="004A7DB8" w14:paraId="0C5E219C" w14:textId="77777777">
            <w:pPr>
              <w:jc w:val="center"/>
              <w:rPr>
                <w:rFonts w:cs="Arial"/>
                <w:b/>
              </w:rPr>
            </w:pPr>
            <w:r w:rsidRPr="000654CB">
              <w:rPr>
                <w:rFonts w:cs="Arial"/>
                <w:b/>
              </w:rPr>
              <w:t>Kontaktni podatki</w:t>
            </w:r>
          </w:p>
        </w:tc>
      </w:tr>
      <w:tr w:rsidRPr="00E73635" w:rsidR="004A7DB8" w:rsidTr="00466611" w14:paraId="01364379" w14:textId="77777777">
        <w:tc>
          <w:tcPr>
            <w:tcW w:w="3983" w:type="dxa"/>
          </w:tcPr>
          <w:p w:rsidRPr="00E73635" w:rsidR="004A7DB8" w:rsidP="00466611" w:rsidRDefault="004A7DB8" w14:paraId="25A70DC3" w14:textId="77777777">
            <w:pPr>
              <w:rPr>
                <w:rFonts w:cs="Arial"/>
              </w:rPr>
            </w:pPr>
            <w:r w:rsidRPr="00E73635">
              <w:rPr>
                <w:rFonts w:cs="Arial"/>
              </w:rPr>
              <w:t>Skrbnik pogodbe:</w:t>
            </w:r>
          </w:p>
        </w:tc>
        <w:tc>
          <w:tcPr>
            <w:tcW w:w="2794" w:type="dxa"/>
          </w:tcPr>
          <w:p w:rsidRPr="00E73635" w:rsidR="004A7DB8" w:rsidP="00466611" w:rsidRDefault="004A7DB8" w14:paraId="14C7C16B" w14:textId="77777777">
            <w:pPr>
              <w:rPr>
                <w:rFonts w:cs="Arial"/>
              </w:rPr>
            </w:pPr>
          </w:p>
        </w:tc>
        <w:tc>
          <w:tcPr>
            <w:tcW w:w="2245" w:type="dxa"/>
          </w:tcPr>
          <w:p w:rsidRPr="00E73635" w:rsidR="004A7DB8" w:rsidP="00466611" w:rsidRDefault="004A7DB8" w14:paraId="4E53D59A" w14:textId="77777777">
            <w:pPr>
              <w:rPr>
                <w:rFonts w:cs="Arial"/>
              </w:rPr>
            </w:pPr>
          </w:p>
        </w:tc>
      </w:tr>
      <w:tr w:rsidRPr="00E73635" w:rsidR="005621C7" w:rsidTr="00466611" w14:paraId="44B5F2D6" w14:textId="77777777">
        <w:tc>
          <w:tcPr>
            <w:tcW w:w="3983" w:type="dxa"/>
          </w:tcPr>
          <w:p w:rsidRPr="00E73635" w:rsidR="005621C7" w:rsidP="00466611" w:rsidRDefault="005621C7" w14:paraId="1145C5A7" w14:textId="55788F94">
            <w:pPr>
              <w:rPr>
                <w:rFonts w:cs="Arial"/>
              </w:rPr>
            </w:pPr>
            <w:r>
              <w:rPr>
                <w:rFonts w:cs="Arial"/>
              </w:rPr>
              <w:t>Namestnik skrbnika pogodbe:</w:t>
            </w:r>
          </w:p>
        </w:tc>
        <w:tc>
          <w:tcPr>
            <w:tcW w:w="2794" w:type="dxa"/>
          </w:tcPr>
          <w:p w:rsidRPr="00E73635" w:rsidR="005621C7" w:rsidP="00466611" w:rsidRDefault="005621C7" w14:paraId="3CBC557C" w14:textId="77777777">
            <w:pPr>
              <w:rPr>
                <w:rFonts w:cs="Arial"/>
              </w:rPr>
            </w:pPr>
          </w:p>
        </w:tc>
        <w:tc>
          <w:tcPr>
            <w:tcW w:w="2245" w:type="dxa"/>
          </w:tcPr>
          <w:p w:rsidRPr="00E73635" w:rsidR="005621C7" w:rsidP="00466611" w:rsidRDefault="005621C7" w14:paraId="20284A45" w14:textId="77777777">
            <w:pPr>
              <w:rPr>
                <w:rFonts w:cs="Arial"/>
              </w:rPr>
            </w:pPr>
          </w:p>
        </w:tc>
      </w:tr>
    </w:tbl>
    <w:p w:rsidR="004A7DB8" w:rsidP="004A7DB8" w:rsidRDefault="004A7DB8" w14:paraId="19C73A39" w14:textId="4B7AFC87">
      <w:pPr>
        <w:rPr>
          <w:rFonts w:cs="Arial"/>
        </w:rPr>
      </w:pPr>
    </w:p>
    <w:p w:rsidRPr="004A7DB8" w:rsidR="00FE79AA" w:rsidP="004A7DB8" w:rsidRDefault="00FE79AA" w14:paraId="4836B410" w14:textId="77777777">
      <w:pPr>
        <w:rPr>
          <w:rFonts w:cs="Arial"/>
        </w:rPr>
      </w:pPr>
    </w:p>
    <w:p w:rsidRPr="004A7DB8" w:rsidR="004A7DB8" w:rsidP="004A7DB8" w:rsidRDefault="0053138D" w14:paraId="0B115834" w14:textId="62B75E96">
      <w:pPr>
        <w:rPr>
          <w:rFonts w:cs="Arial"/>
          <w:b/>
          <w:i/>
        </w:rPr>
      </w:pPr>
      <w:r w:rsidRPr="0053138D">
        <w:rPr>
          <w:rFonts w:cs="Arial"/>
          <w:b/>
          <w:i/>
        </w:rPr>
        <w:t>zavarovalnica</w:t>
      </w:r>
      <w:r w:rsidRPr="004A7DB8" w:rsid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Pr="000654CB" w:rsidR="004A7DB8" w:rsidTr="00466611" w14:paraId="2595C9AE" w14:textId="77777777">
        <w:tc>
          <w:tcPr>
            <w:tcW w:w="3982" w:type="dxa"/>
          </w:tcPr>
          <w:p w:rsidRPr="000654CB" w:rsidR="004A7DB8" w:rsidP="00466611" w:rsidRDefault="004A7DB8" w14:paraId="33718A69" w14:textId="77777777">
            <w:pPr>
              <w:jc w:val="center"/>
              <w:rPr>
                <w:rFonts w:cs="Arial"/>
                <w:b/>
              </w:rPr>
            </w:pPr>
            <w:r w:rsidRPr="000654CB">
              <w:rPr>
                <w:rFonts w:cs="Arial"/>
                <w:b/>
              </w:rPr>
              <w:t>Imenovanje</w:t>
            </w:r>
          </w:p>
        </w:tc>
        <w:tc>
          <w:tcPr>
            <w:tcW w:w="2795" w:type="dxa"/>
          </w:tcPr>
          <w:p w:rsidRPr="000654CB" w:rsidR="004A7DB8" w:rsidP="00466611" w:rsidRDefault="004A7DB8" w14:paraId="25D7B33A" w14:textId="77777777">
            <w:pPr>
              <w:jc w:val="center"/>
              <w:rPr>
                <w:rFonts w:cs="Arial"/>
                <w:b/>
              </w:rPr>
            </w:pPr>
            <w:r w:rsidRPr="000654CB">
              <w:rPr>
                <w:rFonts w:cs="Arial"/>
                <w:b/>
              </w:rPr>
              <w:t>Ime in priimek</w:t>
            </w:r>
          </w:p>
        </w:tc>
        <w:tc>
          <w:tcPr>
            <w:tcW w:w="2245" w:type="dxa"/>
          </w:tcPr>
          <w:p w:rsidRPr="000654CB" w:rsidR="004A7DB8" w:rsidP="00466611" w:rsidRDefault="004A7DB8" w14:paraId="5F03886E" w14:textId="77777777">
            <w:pPr>
              <w:jc w:val="center"/>
              <w:rPr>
                <w:rFonts w:cs="Arial"/>
                <w:b/>
              </w:rPr>
            </w:pPr>
            <w:r w:rsidRPr="000654CB">
              <w:rPr>
                <w:rFonts w:cs="Arial"/>
                <w:b/>
              </w:rPr>
              <w:t>Kontaktni podatki</w:t>
            </w:r>
          </w:p>
        </w:tc>
      </w:tr>
      <w:tr w:rsidRPr="008E036E" w:rsidR="004A7DB8" w:rsidTr="00466611" w14:paraId="4003CDD1" w14:textId="77777777">
        <w:tc>
          <w:tcPr>
            <w:tcW w:w="3982" w:type="dxa"/>
          </w:tcPr>
          <w:p w:rsidRPr="008E036E" w:rsidR="004A7DB8" w:rsidP="00466611" w:rsidRDefault="004A7DB8" w14:paraId="7E66CE9B" w14:textId="77777777">
            <w:pPr>
              <w:rPr>
                <w:rFonts w:cs="Arial"/>
              </w:rPr>
            </w:pPr>
            <w:r w:rsidRPr="008E036E">
              <w:rPr>
                <w:rFonts w:cs="Arial"/>
              </w:rPr>
              <w:t>Skrbnik pogodbe:</w:t>
            </w:r>
          </w:p>
        </w:tc>
        <w:tc>
          <w:tcPr>
            <w:tcW w:w="2795" w:type="dxa"/>
          </w:tcPr>
          <w:p w:rsidRPr="008E036E" w:rsidR="004A7DB8" w:rsidP="00466611" w:rsidRDefault="004A7DB8" w14:paraId="49110B91" w14:textId="77777777">
            <w:pPr>
              <w:rPr>
                <w:rFonts w:cs="Arial"/>
              </w:rPr>
            </w:pPr>
          </w:p>
        </w:tc>
        <w:tc>
          <w:tcPr>
            <w:tcW w:w="2245" w:type="dxa"/>
          </w:tcPr>
          <w:p w:rsidRPr="008E036E" w:rsidR="004A7DB8" w:rsidP="00466611" w:rsidRDefault="004A7DB8" w14:paraId="2DF58BE0" w14:textId="77777777">
            <w:pPr>
              <w:rPr>
                <w:rFonts w:cs="Arial"/>
              </w:rPr>
            </w:pPr>
          </w:p>
        </w:tc>
      </w:tr>
      <w:tr w:rsidRPr="008E036E" w:rsidR="005621C7" w:rsidTr="00466611" w14:paraId="2F448DF3" w14:textId="77777777">
        <w:tc>
          <w:tcPr>
            <w:tcW w:w="3982" w:type="dxa"/>
          </w:tcPr>
          <w:p w:rsidRPr="008E036E" w:rsidR="005621C7" w:rsidP="00466611" w:rsidRDefault="005621C7" w14:paraId="2C04CC6D" w14:textId="2AB1CFAE">
            <w:pPr>
              <w:rPr>
                <w:rFonts w:cs="Arial"/>
              </w:rPr>
            </w:pPr>
            <w:r>
              <w:rPr>
                <w:rFonts w:cs="Arial"/>
              </w:rPr>
              <w:t>Namestnik skrbnika pogodbe:</w:t>
            </w:r>
          </w:p>
        </w:tc>
        <w:tc>
          <w:tcPr>
            <w:tcW w:w="2795" w:type="dxa"/>
          </w:tcPr>
          <w:p w:rsidRPr="008E036E" w:rsidR="005621C7" w:rsidP="00466611" w:rsidRDefault="005621C7" w14:paraId="4F23431E" w14:textId="77777777">
            <w:pPr>
              <w:rPr>
                <w:rFonts w:cs="Arial"/>
              </w:rPr>
            </w:pPr>
          </w:p>
        </w:tc>
        <w:tc>
          <w:tcPr>
            <w:tcW w:w="2245" w:type="dxa"/>
          </w:tcPr>
          <w:p w:rsidRPr="008E036E" w:rsidR="005621C7" w:rsidP="00466611" w:rsidRDefault="005621C7" w14:paraId="16D2C7B8" w14:textId="77777777">
            <w:pPr>
              <w:rPr>
                <w:rFonts w:cs="Arial"/>
              </w:rPr>
            </w:pPr>
          </w:p>
        </w:tc>
      </w:tr>
    </w:tbl>
    <w:p w:rsidR="004A7DB8" w:rsidP="0049633C" w:rsidRDefault="004A7DB8" w14:paraId="164DA98B" w14:textId="78181AB9">
      <w:pPr>
        <w:pStyle w:val="Pripombabesedilo"/>
        <w:rPr>
          <w:b/>
          <w:bCs/>
          <w:kern w:val="32"/>
          <w:sz w:val="24"/>
          <w:szCs w:val="32"/>
        </w:rPr>
      </w:pPr>
    </w:p>
    <w:p w:rsidR="0053138D" w:rsidP="003B6531" w:rsidRDefault="003B6531" w14:paraId="4EB6BA72" w14:textId="77777777">
      <w:r>
        <w:t xml:space="preserve">V primeru spremembe skrbnikov iz tega člena, pogodbenima strankama ni potrebno skleniti aneksa k pogodbi. O spremembi se stranki pisno obvestita. </w:t>
      </w:r>
    </w:p>
    <w:p w:rsidR="0053138D" w:rsidP="003B6531" w:rsidRDefault="0053138D" w14:paraId="61E124C8" w14:textId="77777777"/>
    <w:p w:rsidR="003B6531" w:rsidP="003B6531" w:rsidRDefault="0053138D" w14:paraId="7CA7F910" w14:textId="2DEDEA99">
      <w:r>
        <w:t xml:space="preserve">Skrbnik pogodbe </w:t>
      </w:r>
      <w:r w:rsidRPr="0053138D">
        <w:t>zavarovalnice je pooblaščen zastopati zavarovalnico v vseh vprašanjih, ki se nanašajo na izvajanje te pogodbe</w:t>
      </w:r>
      <w:r>
        <w:t>.</w:t>
      </w:r>
    </w:p>
    <w:p w:rsidR="0053138D" w:rsidP="003B6531" w:rsidRDefault="0053138D" w14:paraId="0EAB8EA6" w14:textId="77777777"/>
    <w:p w:rsidR="0053138D" w:rsidP="003B6531" w:rsidRDefault="0053138D" w14:paraId="292BDAD7" w14:textId="16842224">
      <w:r w:rsidRPr="0053138D">
        <w:t xml:space="preserve">Pogodbeni stranki sta dolžni v pisni obliki sporočiti </w:t>
      </w:r>
      <w:r>
        <w:t xml:space="preserve">druga drugi </w:t>
      </w:r>
      <w:r w:rsidRPr="0053138D">
        <w:t>kontaktne osebe za posamezno področje, pri čemer kontaktne osebe komunicirajo tudi s pomočjo elektronske pošte. Spisek kontaktnih oseb sta dolžni sporočiti v roku 15 (petnajstih) dni od sklenitve pogodbe.</w:t>
      </w:r>
    </w:p>
    <w:p w:rsidR="003B6531" w:rsidP="0049633C" w:rsidRDefault="003B6531" w14:paraId="4FC611DC" w14:textId="77777777">
      <w:pPr>
        <w:pStyle w:val="Pripombabesedilo"/>
        <w:rPr>
          <w:b/>
          <w:bCs/>
          <w:kern w:val="32"/>
          <w:sz w:val="24"/>
          <w:szCs w:val="32"/>
        </w:rPr>
      </w:pPr>
    </w:p>
    <w:p w:rsidR="004A7DB8" w:rsidP="004A7DB8" w:rsidRDefault="0091651C" w14:paraId="07DD952D" w14:textId="7FBA0A4B">
      <w:pPr>
        <w:pStyle w:val="Naslov1"/>
      </w:pPr>
      <w:bookmarkStart w:name="_Toc99019235" w:id="31"/>
      <w:bookmarkStart w:name="_Toc134791889" w:id="32"/>
      <w:r>
        <w:t xml:space="preserve">TAJNI PODATKI IN </w:t>
      </w:r>
      <w:r w:rsidRPr="00D20698" w:rsidR="004A7DB8">
        <w:t>POSLOVNA SKRIVNOST</w:t>
      </w:r>
      <w:bookmarkEnd w:id="31"/>
      <w:bookmarkEnd w:id="32"/>
    </w:p>
    <w:p w:rsidRPr="00D20698" w:rsidR="004A7DB8" w:rsidP="004A7DB8" w:rsidRDefault="004A7DB8" w14:paraId="5AB09512" w14:textId="77777777"/>
    <w:p w:rsidRPr="000654CB" w:rsidR="004A7DB8" w:rsidP="004A7DB8" w:rsidRDefault="004A7DB8" w14:paraId="4353B672" w14:textId="77777777">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rsidR="0091651C" w:rsidP="0053138D" w:rsidRDefault="0091651C" w14:paraId="73F951C3" w14:textId="3F5A34E3">
      <w:pPr>
        <w:overflowPunct w:val="0"/>
        <w:autoSpaceDE w:val="0"/>
        <w:autoSpaceDN w:val="0"/>
        <w:adjustRightInd w:val="0"/>
        <w:ind w:right="-2"/>
        <w:textAlignment w:val="baseline"/>
        <w:rPr>
          <w:rFonts w:cs="Arial"/>
        </w:rPr>
      </w:pPr>
      <w:r w:rsidRPr="0091651C">
        <w:rPr>
          <w:rFonts w:cs="Arial"/>
        </w:rPr>
        <w:lastRenderedPageBreak/>
        <w:t>Zavarovalnica se zavezuje, da se bo</w:t>
      </w:r>
      <w:r>
        <w:rPr>
          <w:rFonts w:cs="Arial"/>
        </w:rPr>
        <w:t xml:space="preserve"> pri izpolnjevanju pogodbenih obveznosti </w:t>
      </w:r>
      <w:r w:rsidRPr="0091651C">
        <w:rPr>
          <w:rFonts w:cs="Arial"/>
        </w:rPr>
        <w:t xml:space="preserve"> v celoti ravnala v skladu z določbami Zakona o tajnih podatkih (Uradni list RS, št. 50/06-UPB2, 9/10, 60/11, 80/20 in 18/23 – ZDU-1O) in podzakonskimi predpisi na podlagi tega zakona.</w:t>
      </w:r>
    </w:p>
    <w:p w:rsidR="0091651C" w:rsidP="0053138D" w:rsidRDefault="0091651C" w14:paraId="6C8AA8F3" w14:textId="77777777">
      <w:pPr>
        <w:overflowPunct w:val="0"/>
        <w:autoSpaceDE w:val="0"/>
        <w:autoSpaceDN w:val="0"/>
        <w:adjustRightInd w:val="0"/>
        <w:ind w:right="-2"/>
        <w:textAlignment w:val="baseline"/>
        <w:rPr>
          <w:rFonts w:cs="Arial"/>
        </w:rPr>
      </w:pPr>
    </w:p>
    <w:p w:rsidRPr="0053138D" w:rsidR="0053138D" w:rsidP="0053138D" w:rsidRDefault="0053138D" w14:paraId="187DE747" w14:textId="20A4C79D">
      <w:pPr>
        <w:overflowPunct w:val="0"/>
        <w:autoSpaceDE w:val="0"/>
        <w:autoSpaceDN w:val="0"/>
        <w:adjustRightInd w:val="0"/>
        <w:ind w:right="-2"/>
        <w:textAlignment w:val="baseline"/>
        <w:rPr>
          <w:rFonts w:cs="Arial"/>
        </w:rPr>
      </w:pPr>
      <w:r w:rsidRPr="0053138D">
        <w:rPr>
          <w:rFonts w:cs="Arial"/>
        </w:rPr>
        <w:t xml:space="preserve">Pogodbeni stranki določita, da kot poslovna skrivnost štejejo predvsem podatki, ki se bodo uporabljali za potrebe obračuna zavarovalne premije in poslovnih dogovorov, ki jih je zavarovalnica prejela od zavarovalca za poslovno skrivnost. </w:t>
      </w:r>
    </w:p>
    <w:p w:rsidRPr="0053138D" w:rsidR="0053138D" w:rsidP="0053138D" w:rsidRDefault="0053138D" w14:paraId="311E4BB6" w14:textId="77777777">
      <w:pPr>
        <w:overflowPunct w:val="0"/>
        <w:autoSpaceDE w:val="0"/>
        <w:autoSpaceDN w:val="0"/>
        <w:adjustRightInd w:val="0"/>
        <w:ind w:right="-2"/>
        <w:textAlignment w:val="baseline"/>
        <w:rPr>
          <w:rFonts w:cs="Arial"/>
        </w:rPr>
      </w:pPr>
    </w:p>
    <w:p w:rsidRPr="0053138D" w:rsidR="0053138D" w:rsidP="0053138D" w:rsidRDefault="0053138D" w14:paraId="724B5271" w14:textId="77777777">
      <w:pPr>
        <w:overflowPunct w:val="0"/>
        <w:autoSpaceDE w:val="0"/>
        <w:autoSpaceDN w:val="0"/>
        <w:adjustRightInd w:val="0"/>
        <w:ind w:right="-2"/>
        <w:textAlignment w:val="baseline"/>
        <w:rPr>
          <w:rFonts w:cs="Arial"/>
        </w:rPr>
      </w:pPr>
      <w:r w:rsidRPr="0053138D">
        <w:rPr>
          <w:rFonts w:cs="Arial"/>
        </w:rPr>
        <w:t>Zavarovalnica je dolžna vse informacije, ki ji jih bo zavarovalec razkril uporabljati izključno za namene izvajanja obveznosti po tej pogodbi in jih varovati kot strogo poslovno skrivnost ter preprečiti vsakršno namerno, nenamerno ali kakršnokoli drugo razkritje teh informacij katerikoli drugi osebi, ki v skladu s to pogodbo ni pooblaščena za njihov prejem. Varovanje poslovne skrivnosti velja nedoločen čas ali do preklica.</w:t>
      </w:r>
    </w:p>
    <w:p w:rsidRPr="0053138D" w:rsidR="0053138D" w:rsidP="0053138D" w:rsidRDefault="0053138D" w14:paraId="4EA6A446" w14:textId="77777777">
      <w:pPr>
        <w:overflowPunct w:val="0"/>
        <w:autoSpaceDE w:val="0"/>
        <w:autoSpaceDN w:val="0"/>
        <w:adjustRightInd w:val="0"/>
        <w:ind w:right="-2"/>
        <w:textAlignment w:val="baseline"/>
        <w:rPr>
          <w:rFonts w:cs="Arial"/>
        </w:rPr>
      </w:pPr>
    </w:p>
    <w:p w:rsidRPr="0053138D" w:rsidR="0053138D" w:rsidP="0053138D" w:rsidRDefault="0053138D" w14:paraId="69F8E892" w14:textId="02A28036">
      <w:pPr>
        <w:overflowPunct w:val="0"/>
        <w:autoSpaceDE w:val="0"/>
        <w:autoSpaceDN w:val="0"/>
        <w:adjustRightInd w:val="0"/>
        <w:ind w:right="-2"/>
        <w:textAlignment w:val="baseline"/>
        <w:rPr>
          <w:rFonts w:cs="Arial"/>
        </w:rPr>
      </w:pPr>
      <w:r w:rsidRPr="0053138D">
        <w:rPr>
          <w:rFonts w:cs="Arial"/>
        </w:rPr>
        <w:t xml:space="preserve">Zavarovalec kot poslovno skrivnost po tej pogodbi šteje vse listine, specifikacije, načrte, programe, podatke, dokumente in informacije – ne glede na to, ali so v pisni ali ustni obliki – v zvezi z izpolnjevanjem te pogodbe, pa tudi druge informacije, ki jih bo </w:t>
      </w:r>
      <w:r w:rsidR="000E279F">
        <w:rPr>
          <w:rFonts w:cs="Arial"/>
        </w:rPr>
        <w:t>zavarovalnica</w:t>
      </w:r>
      <w:r w:rsidRPr="0053138D">
        <w:rPr>
          <w:rFonts w:cs="Arial"/>
        </w:rPr>
        <w:t xml:space="preserve"> pridobil</w:t>
      </w:r>
      <w:r w:rsidR="000E279F">
        <w:rPr>
          <w:rFonts w:cs="Arial"/>
        </w:rPr>
        <w:t>a</w:t>
      </w:r>
      <w:r w:rsidRPr="0053138D">
        <w:rPr>
          <w:rFonts w:cs="Arial"/>
        </w:rPr>
        <w:t xml:space="preserve"> v zvezi z izpolnjevanjem te pogodbe in jih sedaj ne more navesti in je očitno, da bi nastala občutna škoda, če bi zanje izvedela nepooblaščena oseba. Vendar se informacije, ki so javno na voljo ali znane v času njihove uporabe ali razkritja, razen če sta bila razkritje javnosti ali razpoložljivost rezultat kršitve obveznosti varovanja poslovne skrivnosti, kakor jih določa zakon ali ta pogodba, ne bodo obravnavale kot poslovna skrivnost.</w:t>
      </w:r>
    </w:p>
    <w:p w:rsidRPr="0053138D" w:rsidR="0053138D" w:rsidP="0053138D" w:rsidRDefault="0053138D" w14:paraId="0CFF0C66" w14:textId="77777777">
      <w:pPr>
        <w:overflowPunct w:val="0"/>
        <w:autoSpaceDE w:val="0"/>
        <w:autoSpaceDN w:val="0"/>
        <w:adjustRightInd w:val="0"/>
        <w:ind w:right="-2"/>
        <w:textAlignment w:val="baseline"/>
        <w:rPr>
          <w:rFonts w:cs="Arial"/>
        </w:rPr>
      </w:pPr>
    </w:p>
    <w:p w:rsidRPr="0053138D" w:rsidR="0053138D" w:rsidP="0053138D" w:rsidRDefault="0053138D" w14:paraId="2F8B52FD" w14:textId="77777777">
      <w:pPr>
        <w:overflowPunct w:val="0"/>
        <w:autoSpaceDE w:val="0"/>
        <w:autoSpaceDN w:val="0"/>
        <w:adjustRightInd w:val="0"/>
        <w:ind w:right="-2"/>
        <w:textAlignment w:val="baseline"/>
        <w:rPr>
          <w:rFonts w:cs="Arial"/>
        </w:rPr>
      </w:pPr>
      <w:r w:rsidRPr="0053138D">
        <w:rPr>
          <w:rFonts w:cs="Arial"/>
        </w:rPr>
        <w:t>Zavarovalnica se zaveže, da bo od datuma začetka veljavnosti te pogodbe informacije, ki jih bo prejela, obravnavala na naslednji način:</w:t>
      </w:r>
    </w:p>
    <w:p w:rsidRPr="0053138D" w:rsidR="0053138D" w:rsidP="0053138D" w:rsidRDefault="0053138D" w14:paraId="0EFB74A7" w14:textId="31ACDC15">
      <w:pPr>
        <w:pStyle w:val="Odstavekseznama"/>
        <w:numPr>
          <w:ilvl w:val="0"/>
          <w:numId w:val="43"/>
        </w:numPr>
        <w:overflowPunct w:val="0"/>
        <w:autoSpaceDE w:val="0"/>
        <w:autoSpaceDN w:val="0"/>
        <w:adjustRightInd w:val="0"/>
        <w:ind w:right="-2"/>
        <w:textAlignment w:val="baseline"/>
        <w:rPr>
          <w:rFonts w:ascii="Arial" w:hAnsi="Arial" w:eastAsia="Times New Roman" w:cs="Arial"/>
          <w:lang w:eastAsia="sl-SI"/>
        </w:rPr>
      </w:pPr>
      <w:r w:rsidRPr="0053138D">
        <w:rPr>
          <w:rFonts w:ascii="Arial" w:hAnsi="Arial" w:eastAsia="Times New Roman" w:cs="Arial"/>
          <w:lang w:eastAsia="sl-SI"/>
        </w:rPr>
        <w:t>razkrite bodo samo tistim zaposlenim, ki morajo te informacije poznati za namene izvajanja te pogodbe. Zavarovalnica zagotavlja, da njegove zaposlene veže notranji akt o varovanju poslovnih skrivnosti, da bodo informacije ostale zaupne in nerazkrite oziroma, da bo zaposlene poučil o posebnem način varovanja razkritih informacij po tej pogodbi,</w:t>
      </w:r>
    </w:p>
    <w:p w:rsidRPr="0053138D" w:rsidR="0053138D" w:rsidP="0053138D" w:rsidRDefault="0053138D" w14:paraId="5FB6DBBF" w14:textId="1D27438E">
      <w:pPr>
        <w:pStyle w:val="Odstavekseznama"/>
        <w:numPr>
          <w:ilvl w:val="0"/>
          <w:numId w:val="43"/>
        </w:numPr>
        <w:overflowPunct w:val="0"/>
        <w:autoSpaceDE w:val="0"/>
        <w:autoSpaceDN w:val="0"/>
        <w:adjustRightInd w:val="0"/>
        <w:ind w:right="-2"/>
        <w:textAlignment w:val="baseline"/>
        <w:rPr>
          <w:rFonts w:ascii="Arial" w:hAnsi="Arial" w:eastAsia="Times New Roman" w:cs="Arial"/>
          <w:lang w:eastAsia="sl-SI"/>
        </w:rPr>
      </w:pPr>
      <w:r w:rsidRPr="0053138D">
        <w:rPr>
          <w:rFonts w:ascii="Arial" w:hAnsi="Arial" w:eastAsia="Times New Roman" w:cs="Arial"/>
          <w:lang w:eastAsia="sl-SI"/>
        </w:rPr>
        <w:t>uporabljale se bodo samo za namen izvajanja te pogodbe,</w:t>
      </w:r>
    </w:p>
    <w:p w:rsidRPr="0053138D" w:rsidR="0053138D" w:rsidP="0053138D" w:rsidRDefault="0053138D" w14:paraId="05190741" w14:textId="606C908A">
      <w:pPr>
        <w:pStyle w:val="Odstavekseznama"/>
        <w:numPr>
          <w:ilvl w:val="0"/>
          <w:numId w:val="43"/>
        </w:numPr>
        <w:overflowPunct w:val="0"/>
        <w:autoSpaceDE w:val="0"/>
        <w:autoSpaceDN w:val="0"/>
        <w:adjustRightInd w:val="0"/>
        <w:ind w:right="-2"/>
        <w:textAlignment w:val="baseline"/>
        <w:rPr>
          <w:rFonts w:ascii="Arial" w:hAnsi="Arial" w:eastAsia="Times New Roman" w:cs="Arial"/>
          <w:lang w:eastAsia="sl-SI"/>
        </w:rPr>
      </w:pPr>
      <w:r w:rsidRPr="0053138D">
        <w:rPr>
          <w:rFonts w:ascii="Arial" w:hAnsi="Arial" w:eastAsia="Times New Roman" w:cs="Arial"/>
          <w:lang w:eastAsia="sl-SI"/>
        </w:rPr>
        <w:t>z izjemo razkritja zaposlenim pri zavarovalnici informacije ne bodo kopirane ali kakor koli drugače reproducirane ali podvojene, v celoti ali delno, brez predhodnega soglasja druge stranke, ne bodo na noben način razkrite tretjim osebam.</w:t>
      </w:r>
    </w:p>
    <w:p w:rsidRPr="0053138D" w:rsidR="0053138D" w:rsidP="0053138D" w:rsidRDefault="0053138D" w14:paraId="2C380C6D" w14:textId="77777777">
      <w:pPr>
        <w:overflowPunct w:val="0"/>
        <w:autoSpaceDE w:val="0"/>
        <w:autoSpaceDN w:val="0"/>
        <w:adjustRightInd w:val="0"/>
        <w:ind w:right="-2"/>
        <w:textAlignment w:val="baseline"/>
        <w:rPr>
          <w:rFonts w:cs="Arial"/>
        </w:rPr>
      </w:pPr>
    </w:p>
    <w:p w:rsidR="0053138D" w:rsidP="0053138D" w:rsidRDefault="0053138D" w14:paraId="1BD0A4CA" w14:textId="77777777">
      <w:pPr>
        <w:overflowPunct w:val="0"/>
        <w:autoSpaceDE w:val="0"/>
        <w:autoSpaceDN w:val="0"/>
        <w:adjustRightInd w:val="0"/>
        <w:ind w:right="-2"/>
        <w:textAlignment w:val="baseline"/>
        <w:rPr>
          <w:rFonts w:cs="Arial"/>
        </w:rPr>
      </w:pPr>
      <w:r w:rsidRPr="0053138D">
        <w:rPr>
          <w:rFonts w:cs="Arial"/>
        </w:rPr>
        <w:t>Zaradi kršitev predpisov o poslovni skrivnosti sme zavarovalec odpovedati to pogodbo brez odpovednega roka, zavarovalnica pa v takšnem primeru odgovarja tudi odškodninsko.</w:t>
      </w:r>
    </w:p>
    <w:p w:rsidRPr="0049633C" w:rsidR="004A7DB8" w:rsidP="00FE79AA" w:rsidRDefault="004A7DB8" w14:paraId="4AF9F30B" w14:textId="5D49C238">
      <w:pPr>
        <w:pStyle w:val="Pripombabesedilo"/>
        <w:rPr>
          <w:rFonts w:asciiTheme="minorHAnsi" w:hAnsiTheme="minorHAnsi" w:cstheme="minorHAnsi"/>
          <w:sz w:val="22"/>
          <w:szCs w:val="22"/>
        </w:rPr>
      </w:pPr>
    </w:p>
    <w:p w:rsidRPr="004B4730" w:rsidR="0075301A" w:rsidP="0075301A" w:rsidRDefault="0075301A" w14:paraId="6BAAB28A" w14:textId="77777777">
      <w:pPr>
        <w:pStyle w:val="Naslov1"/>
      </w:pPr>
      <w:bookmarkStart w:name="_Toc75370453" w:id="33"/>
      <w:bookmarkStart w:name="_Toc95471642" w:id="34"/>
      <w:bookmarkStart w:name="_Toc134791890" w:id="35"/>
      <w:r w:rsidRPr="00F2321D">
        <w:t>ODSTOP OD POGODBE</w:t>
      </w:r>
      <w:bookmarkEnd w:id="33"/>
      <w:bookmarkEnd w:id="34"/>
      <w:bookmarkEnd w:id="35"/>
    </w:p>
    <w:p w:rsidRPr="004B4730" w:rsidR="0075301A" w:rsidP="0075301A" w:rsidRDefault="0075301A" w14:paraId="0E905079" w14:textId="77777777">
      <w:pPr>
        <w:rPr>
          <w:rFonts w:asciiTheme="minorHAnsi" w:hAnsiTheme="minorHAnsi" w:cstheme="minorHAnsi"/>
        </w:rPr>
      </w:pPr>
    </w:p>
    <w:p w:rsidRPr="004B4730" w:rsidR="0075301A" w:rsidP="0075301A" w:rsidRDefault="0075301A" w14:paraId="516BDAA4"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rsidRPr="00DA2FC1" w:rsidR="00DA2FC1" w:rsidP="00DA2FC1" w:rsidRDefault="00DA2FC1" w14:paraId="370CB1A4" w14:textId="31C00404">
      <w:pPr>
        <w:rPr>
          <w:rFonts w:asciiTheme="minorHAnsi" w:hAnsiTheme="minorHAnsi" w:cstheme="minorHAnsi"/>
          <w:lang w:val="x-none" w:eastAsia="x-none"/>
        </w:rPr>
      </w:pPr>
      <w:r w:rsidRPr="00DA2FC1">
        <w:rPr>
          <w:rFonts w:asciiTheme="minorHAnsi" w:hAnsiTheme="minorHAnsi" w:cstheme="minorHAnsi"/>
          <w:lang w:val="x-none" w:eastAsia="x-none"/>
        </w:rPr>
        <w:t>Če zavarovalec ugotovi, da zavarovalnica storitev ne izvaja strokovno in kakovostno v skladu z določbami te pogodbe oziroma na katerikoli drug način krši to pogodbo</w:t>
      </w:r>
      <w:r>
        <w:rPr>
          <w:rFonts w:asciiTheme="minorHAnsi" w:hAnsiTheme="minorHAnsi" w:cstheme="minorHAnsi"/>
          <w:lang w:eastAsia="x-none"/>
        </w:rPr>
        <w:t xml:space="preserve"> in teh kršitev tudi po pisnem pozivu zavarovalca ne odpravi</w:t>
      </w:r>
      <w:r w:rsidRPr="00DA2FC1">
        <w:rPr>
          <w:rFonts w:asciiTheme="minorHAnsi" w:hAnsiTheme="minorHAnsi" w:cstheme="minorHAnsi"/>
          <w:lang w:val="x-none" w:eastAsia="x-none"/>
        </w:rPr>
        <w:t xml:space="preserve">, ima zavarovalec pravico enostransko odpovedati to pogodbo z odpovednim rokom do sklenitve nove pogodbe z na novo izbranim izvajalcem, v skladu s predpisi na področju javnega naročanja. </w:t>
      </w:r>
      <w:r w:rsidR="007F39DE">
        <w:rPr>
          <w:rFonts w:asciiTheme="minorHAnsi" w:hAnsiTheme="minorHAnsi" w:cstheme="minorHAnsi"/>
          <w:lang w:eastAsia="x-none"/>
        </w:rPr>
        <w:t xml:space="preserve">Pisen poziv na odpravo kršitve ni potreben v primeru hujših kršitev pogodbe ali v primeru ponavljanja istovrstnih kršitev. </w:t>
      </w:r>
      <w:r w:rsidRPr="00DA2FC1">
        <w:rPr>
          <w:rFonts w:asciiTheme="minorHAnsi" w:hAnsiTheme="minorHAnsi" w:cstheme="minorHAnsi"/>
          <w:lang w:val="x-none" w:eastAsia="x-none"/>
        </w:rPr>
        <w:t xml:space="preserve">Naročnik </w:t>
      </w:r>
      <w:r w:rsidR="007F39DE">
        <w:rPr>
          <w:rFonts w:asciiTheme="minorHAnsi" w:hAnsiTheme="minorHAnsi" w:cstheme="minorHAnsi"/>
          <w:lang w:eastAsia="x-none"/>
        </w:rPr>
        <w:t xml:space="preserve">vsa obvestila v zvezi s kršitvami posreduje skrbniku pogodbe zavarovalnice na elektronski naslov, odpoved pogodbe sporoči s </w:t>
      </w:r>
      <w:r w:rsidRPr="00DA2FC1">
        <w:rPr>
          <w:rFonts w:asciiTheme="minorHAnsi" w:hAnsiTheme="minorHAnsi" w:cstheme="minorHAnsi"/>
          <w:lang w:val="x-none" w:eastAsia="x-none"/>
        </w:rPr>
        <w:t>priporočen</w:t>
      </w:r>
      <w:r w:rsidR="007F39DE">
        <w:rPr>
          <w:rFonts w:asciiTheme="minorHAnsi" w:hAnsiTheme="minorHAnsi" w:cstheme="minorHAnsi"/>
          <w:lang w:eastAsia="x-none"/>
        </w:rPr>
        <w:t>im</w:t>
      </w:r>
      <w:r w:rsidRPr="00DA2FC1">
        <w:rPr>
          <w:rFonts w:asciiTheme="minorHAnsi" w:hAnsiTheme="minorHAnsi" w:cstheme="minorHAnsi"/>
          <w:lang w:val="x-none" w:eastAsia="x-none"/>
        </w:rPr>
        <w:t xml:space="preserve"> pis</w:t>
      </w:r>
      <w:r w:rsidR="007F39DE">
        <w:rPr>
          <w:rFonts w:asciiTheme="minorHAnsi" w:hAnsiTheme="minorHAnsi" w:cstheme="minorHAnsi"/>
          <w:lang w:eastAsia="x-none"/>
        </w:rPr>
        <w:t>mom</w:t>
      </w:r>
      <w:r w:rsidRPr="00DA2FC1">
        <w:rPr>
          <w:rFonts w:asciiTheme="minorHAnsi" w:hAnsiTheme="minorHAnsi" w:cstheme="minorHAnsi"/>
          <w:lang w:val="x-none" w:eastAsia="x-none"/>
        </w:rPr>
        <w:t xml:space="preserve"> na naslov zavarovalnice.</w:t>
      </w:r>
    </w:p>
    <w:p w:rsidRPr="00DA2FC1" w:rsidR="00DA2FC1" w:rsidP="00DA2FC1" w:rsidRDefault="00DA2FC1" w14:paraId="7D079F71" w14:textId="77777777">
      <w:pPr>
        <w:rPr>
          <w:rFonts w:asciiTheme="minorHAnsi" w:hAnsiTheme="minorHAnsi" w:cstheme="minorHAnsi"/>
          <w:lang w:val="x-none" w:eastAsia="x-none"/>
        </w:rPr>
      </w:pPr>
    </w:p>
    <w:p w:rsidRPr="00DA2FC1" w:rsidR="00DA2FC1" w:rsidP="00DA2FC1" w:rsidRDefault="00DA2FC1" w14:paraId="287C9B1A" w14:textId="77777777">
      <w:pPr>
        <w:rPr>
          <w:rFonts w:asciiTheme="minorHAnsi" w:hAnsiTheme="minorHAnsi" w:cstheme="minorHAnsi"/>
          <w:lang w:val="x-none" w:eastAsia="x-none"/>
        </w:rPr>
      </w:pPr>
      <w:r w:rsidRPr="00DA2FC1">
        <w:rPr>
          <w:rFonts w:asciiTheme="minorHAnsi" w:hAnsiTheme="minorHAnsi" w:cstheme="minorHAnsi"/>
          <w:lang w:val="x-none" w:eastAsia="x-none"/>
        </w:rPr>
        <w:lastRenderedPageBreak/>
        <w:t>Zavarovalnica mora zavarovalcu povrniti vso škodo, vključno z razliko do morebitne višje zavarovalne premije, ki bi jo v tem primeru ponudil drug ponudnik storitev, ki so predmet te pogodbe, ki bi nastala:</w:t>
      </w:r>
    </w:p>
    <w:p w:rsidRPr="007F39DE" w:rsidR="00DA2FC1" w:rsidP="007F39DE" w:rsidRDefault="00DA2FC1" w14:paraId="4F570165" w14:textId="77777777">
      <w:pPr>
        <w:pStyle w:val="Odstavekseznama"/>
        <w:numPr>
          <w:ilvl w:val="0"/>
          <w:numId w:val="44"/>
        </w:numPr>
        <w:rPr>
          <w:rFonts w:asciiTheme="minorHAnsi" w:hAnsiTheme="minorHAnsi" w:cstheme="minorHAnsi"/>
          <w:lang w:val="x-none" w:eastAsia="x-none"/>
        </w:rPr>
      </w:pPr>
      <w:r w:rsidRPr="007F39DE">
        <w:rPr>
          <w:rFonts w:asciiTheme="minorHAnsi" w:hAnsiTheme="minorHAnsi" w:cstheme="minorHAnsi"/>
          <w:lang w:val="x-none" w:eastAsia="x-none"/>
        </w:rPr>
        <w:t>zaradi kršitve pogodbe in</w:t>
      </w:r>
    </w:p>
    <w:p w:rsidRPr="007F39DE" w:rsidR="00DA2FC1" w:rsidP="007F39DE" w:rsidRDefault="00DA2FC1" w14:paraId="57DD6E6F" w14:textId="77777777">
      <w:pPr>
        <w:pStyle w:val="Odstavekseznama"/>
        <w:numPr>
          <w:ilvl w:val="0"/>
          <w:numId w:val="44"/>
        </w:numPr>
        <w:rPr>
          <w:rFonts w:asciiTheme="minorHAnsi" w:hAnsiTheme="minorHAnsi" w:cstheme="minorHAnsi"/>
          <w:lang w:val="x-none" w:eastAsia="x-none"/>
        </w:rPr>
      </w:pPr>
      <w:r w:rsidRPr="007F39DE">
        <w:rPr>
          <w:rFonts w:asciiTheme="minorHAnsi" w:hAnsiTheme="minorHAnsi" w:cstheme="minorHAnsi"/>
          <w:lang w:val="x-none" w:eastAsia="x-none"/>
        </w:rPr>
        <w:t>zaradi odpovedi pogodbe iz razloga, ki je na strani zavarovalnice.</w:t>
      </w:r>
    </w:p>
    <w:p w:rsidRPr="00DA2FC1" w:rsidR="00DA2FC1" w:rsidP="00DA2FC1" w:rsidRDefault="00DA2FC1" w14:paraId="64E283FF" w14:textId="77777777">
      <w:pPr>
        <w:rPr>
          <w:rFonts w:asciiTheme="minorHAnsi" w:hAnsiTheme="minorHAnsi" w:cstheme="minorHAnsi"/>
          <w:lang w:val="x-none" w:eastAsia="x-none"/>
        </w:rPr>
      </w:pPr>
    </w:p>
    <w:p w:rsidRPr="00DA2FC1" w:rsidR="00DA2FC1" w:rsidP="00DA2FC1" w:rsidRDefault="00DA2FC1" w14:paraId="60EEA826" w14:textId="3B374BC4">
      <w:pPr>
        <w:rPr>
          <w:rFonts w:asciiTheme="minorHAnsi" w:hAnsiTheme="minorHAnsi" w:cstheme="minorHAnsi"/>
          <w:lang w:val="x-none" w:eastAsia="x-none"/>
        </w:rPr>
      </w:pPr>
      <w:r w:rsidRPr="00DA2FC1">
        <w:rPr>
          <w:rFonts w:asciiTheme="minorHAnsi" w:hAnsiTheme="minorHAnsi" w:cstheme="minorHAnsi"/>
          <w:lang w:val="x-none" w:eastAsia="x-none"/>
        </w:rPr>
        <w:t xml:space="preserve">Pogodbeni stranki soglašata, da v primeru ko zavarovalnica več kot 10-krat (desetkrat) v enem koledarskem letu krši določila likvidacijskega postopka iz te pogodbe, se to šteje kot </w:t>
      </w:r>
      <w:r w:rsidR="007F39DE">
        <w:rPr>
          <w:rFonts w:asciiTheme="minorHAnsi" w:hAnsiTheme="minorHAnsi" w:cstheme="minorHAnsi"/>
          <w:lang w:eastAsia="x-none"/>
        </w:rPr>
        <w:t>hujša</w:t>
      </w:r>
      <w:r w:rsidRPr="00DA2FC1">
        <w:rPr>
          <w:rFonts w:asciiTheme="minorHAnsi" w:hAnsiTheme="minorHAnsi" w:cstheme="minorHAnsi"/>
          <w:lang w:val="x-none" w:eastAsia="x-none"/>
        </w:rPr>
        <w:t xml:space="preserve"> kršitev te pogodbe in lahko zavarovalec enostransko odpove to pogodbo, unovči bančno garancijo za dobro izvedbo pogodbenih obveznosti ter uporabi druge s to pogodbo in predpisi določene sankcije. </w:t>
      </w:r>
    </w:p>
    <w:p w:rsidRPr="00DA2FC1" w:rsidR="00DA2FC1" w:rsidP="00DA2FC1" w:rsidRDefault="00DA2FC1" w14:paraId="3EB5A3D4" w14:textId="77777777">
      <w:pPr>
        <w:rPr>
          <w:rFonts w:asciiTheme="minorHAnsi" w:hAnsiTheme="minorHAnsi" w:cstheme="minorHAnsi"/>
          <w:lang w:val="x-none" w:eastAsia="x-none"/>
        </w:rPr>
      </w:pPr>
    </w:p>
    <w:p w:rsidRPr="00DA2FC1" w:rsidR="00DA2FC1" w:rsidP="00DA2FC1" w:rsidRDefault="00DA2FC1" w14:paraId="595AD6AD" w14:textId="77AFBB12">
      <w:pPr>
        <w:rPr>
          <w:rFonts w:asciiTheme="minorHAnsi" w:hAnsiTheme="minorHAnsi" w:cstheme="minorHAnsi"/>
          <w:lang w:val="x-none" w:eastAsia="x-none"/>
        </w:rPr>
      </w:pPr>
      <w:r w:rsidRPr="00DA2FC1">
        <w:rPr>
          <w:rFonts w:asciiTheme="minorHAnsi" w:hAnsiTheme="minorHAnsi" w:cstheme="minorHAnsi"/>
          <w:lang w:val="x-none" w:eastAsia="x-none"/>
        </w:rPr>
        <w:t>Če zavarovalec odpove to pogodbo zaradi kršit</w:t>
      </w:r>
      <w:r w:rsidR="007F39DE">
        <w:rPr>
          <w:rFonts w:asciiTheme="minorHAnsi" w:hAnsiTheme="minorHAnsi" w:cstheme="minorHAnsi"/>
          <w:lang w:eastAsia="x-none"/>
        </w:rPr>
        <w:t>ev</w:t>
      </w:r>
      <w:r w:rsidRPr="00DA2FC1">
        <w:rPr>
          <w:rFonts w:asciiTheme="minorHAnsi" w:hAnsiTheme="minorHAnsi" w:cstheme="minorHAnsi"/>
          <w:lang w:val="x-none" w:eastAsia="x-none"/>
        </w:rPr>
        <w:t xml:space="preserve"> zavarovalnice navedenih v tem členu, zavarovalnica nasproti zavarovalcu ni upravičena uveljavljati kakršnihkoli zahtevkov, ne glede na njihovo pravno naravo, razen plačil zavarovalca za zapadle zavarovalne premije.</w:t>
      </w:r>
    </w:p>
    <w:p w:rsidR="004A7DB8" w:rsidP="0075301A" w:rsidRDefault="004A7DB8" w14:paraId="75EF1D44" w14:textId="03593762">
      <w:pPr>
        <w:rPr>
          <w:rFonts w:asciiTheme="minorHAnsi" w:hAnsiTheme="minorHAnsi" w:cstheme="minorHAnsi"/>
        </w:rPr>
      </w:pPr>
    </w:p>
    <w:p w:rsidR="004A7DB8" w:rsidP="004A7DB8" w:rsidRDefault="004A7DB8" w14:paraId="728C7F50" w14:textId="77777777">
      <w:pPr>
        <w:pStyle w:val="Naslov1"/>
        <w:rPr>
          <w:szCs w:val="24"/>
        </w:rPr>
      </w:pPr>
      <w:bookmarkStart w:name="_Toc99019237" w:id="36"/>
      <w:bookmarkStart w:name="_Toc134791891" w:id="37"/>
      <w:r w:rsidRPr="000654CB">
        <w:rPr>
          <w:szCs w:val="24"/>
        </w:rPr>
        <w:t>PROTIKORUPCIJSKA KLAVZULA</w:t>
      </w:r>
      <w:bookmarkEnd w:id="36"/>
      <w:bookmarkEnd w:id="37"/>
    </w:p>
    <w:p w:rsidRPr="00D20698" w:rsidR="004A7DB8" w:rsidP="004A7DB8" w:rsidRDefault="004A7DB8" w14:paraId="12FD1B79" w14:textId="77777777"/>
    <w:p w:rsidRPr="008E036E" w:rsidR="004A7DB8" w:rsidP="004A7DB8" w:rsidRDefault="004A7DB8" w14:paraId="1313AABB" w14:textId="77777777">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rsidRPr="008E036E" w:rsidR="004A7DB8" w:rsidP="000D6D44" w:rsidRDefault="004A7DB8" w14:paraId="74897D21" w14:textId="648D03B6">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rsidRPr="00E87991" w:rsidR="004A7DB8" w:rsidP="000D6D44" w:rsidRDefault="004A7DB8" w14:paraId="599259D7" w14:textId="77777777">
      <w:pPr>
        <w:pStyle w:val="Odstavekseznama"/>
        <w:numPr>
          <w:ilvl w:val="0"/>
          <w:numId w:val="18"/>
        </w:numPr>
        <w:spacing w:line="240" w:lineRule="auto"/>
        <w:rPr>
          <w:rFonts w:ascii="Arial" w:hAnsi="Arial" w:cs="Arial"/>
        </w:rPr>
      </w:pPr>
      <w:r w:rsidRPr="00E87991">
        <w:rPr>
          <w:rFonts w:ascii="Arial" w:hAnsi="Arial" w:cs="Arial"/>
        </w:rPr>
        <w:t>pridobitev posla ali</w:t>
      </w:r>
    </w:p>
    <w:p w:rsidRPr="00E87991" w:rsidR="004A7DB8" w:rsidP="000D6D44" w:rsidRDefault="004A7DB8" w14:paraId="5E8D7AE0" w14:textId="77777777">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rsidRPr="00E87991" w:rsidR="004A7DB8" w:rsidP="000D6D44" w:rsidRDefault="004A7DB8" w14:paraId="74AFC12F" w14:textId="77777777">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rsidR="004A7DB8" w:rsidP="000D6D44" w:rsidRDefault="004A7DB8" w14:paraId="159311CD" w14:textId="7229D414">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rsidRPr="004A7DB8" w:rsidR="004A7DB8" w:rsidP="004A7DB8" w:rsidRDefault="004A7DB8" w14:paraId="49B9E678" w14:textId="77777777">
      <w:pPr>
        <w:rPr>
          <w:rFonts w:cs="Arial"/>
        </w:rPr>
      </w:pPr>
    </w:p>
    <w:p w:rsidRPr="00CC5B39" w:rsidR="00D86C42" w:rsidP="000A775C" w:rsidRDefault="00D86C42" w14:paraId="51EBC4FD" w14:textId="7237D917">
      <w:pPr>
        <w:pStyle w:val="Naslov1"/>
      </w:pPr>
      <w:bookmarkStart w:name="_Toc134791892" w:id="38"/>
      <w:r w:rsidRPr="00CC5B39">
        <w:t>RAZVEZNI POGOJ</w:t>
      </w:r>
      <w:bookmarkEnd w:id="38"/>
    </w:p>
    <w:p w:rsidRPr="00FA42CD" w:rsidR="004A7DB8" w:rsidP="004A7DB8" w:rsidRDefault="004A7DB8" w14:paraId="667D1C5B" w14:textId="77777777">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rsidRPr="0016760E" w:rsidR="000D6D44" w:rsidP="000D6D44" w:rsidRDefault="000D6D44" w14:paraId="32D131DF" w14:textId="77777777">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rsidR="000D6D44" w:rsidP="000D6D44" w:rsidRDefault="000D6D44" w14:paraId="1E72FA53" w14:textId="758B1A65">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sidR="005328E6">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rsidR="000D6D44" w:rsidP="000D6D44" w:rsidRDefault="000D6D44" w14:paraId="3BFA127A" w14:textId="77777777">
      <w:pPr>
        <w:numPr>
          <w:ilvl w:val="0"/>
          <w:numId w:val="19"/>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0D6D44" w:rsidP="000D6D44" w:rsidRDefault="000D6D44" w14:paraId="03A3A160" w14:textId="77777777">
      <w:pPr>
        <w:rPr>
          <w:rFonts w:asciiTheme="majorHAnsi" w:hAnsiTheme="majorHAnsi" w:cstheme="majorHAnsi"/>
        </w:rPr>
      </w:pPr>
    </w:p>
    <w:p w:rsidR="000D6D44" w:rsidP="000D6D44" w:rsidRDefault="000D6D44" w14:paraId="37728531" w14:textId="12C81391">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67. člena ZJN-3</w:t>
      </w:r>
      <w:r w:rsidRPr="006E48D6">
        <w:rPr>
          <w:rFonts w:asciiTheme="majorHAnsi" w:hAnsiTheme="majorHAnsi" w:cstheme="majorHAnsi"/>
        </w:rPr>
        <w:t xml:space="preserve">. </w:t>
      </w:r>
    </w:p>
    <w:p w:rsidR="000D6D44" w:rsidP="000D6D44" w:rsidRDefault="000D6D44" w14:paraId="20A35E5F" w14:textId="77777777">
      <w:pPr>
        <w:rPr>
          <w:rFonts w:asciiTheme="majorHAnsi" w:hAnsiTheme="majorHAnsi" w:cstheme="majorHAnsi"/>
        </w:rPr>
      </w:pPr>
    </w:p>
    <w:p w:rsidR="000D6D44" w:rsidP="000D6D44" w:rsidRDefault="000D6D44" w14:paraId="119A8BDD" w14:textId="499BEE5C">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w:t>
      </w:r>
      <w:r w:rsidR="000E279F">
        <w:rPr>
          <w:rFonts w:asciiTheme="majorHAnsi" w:hAnsiTheme="majorHAnsi" w:cstheme="majorHAnsi"/>
        </w:rPr>
        <w:t>zavarovalnico</w:t>
      </w:r>
      <w:r>
        <w:rPr>
          <w:rFonts w:asciiTheme="majorHAnsi" w:hAnsiTheme="majorHAnsi" w:cstheme="majorHAnsi"/>
        </w:rPr>
        <w:t>.</w:t>
      </w:r>
    </w:p>
    <w:p w:rsidR="000D6D44" w:rsidP="000D6D44" w:rsidRDefault="000D6D44" w14:paraId="70F45FAB" w14:textId="77777777">
      <w:pPr>
        <w:rPr>
          <w:rFonts w:asciiTheme="majorHAnsi" w:hAnsiTheme="majorHAnsi" w:cstheme="majorHAnsi"/>
        </w:rPr>
      </w:pPr>
    </w:p>
    <w:p w:rsidR="00605367" w:rsidP="000A775C" w:rsidRDefault="000D6D44" w14:paraId="5DE53C53" w14:textId="4CDAE387">
      <w:pPr>
        <w:rPr>
          <w:rFonts w:asciiTheme="majorHAnsi" w:hAnsiTheme="majorHAnsi" w:cstheme="majorHAnsi"/>
        </w:rPr>
      </w:pPr>
      <w:r w:rsidRPr="006E48D6">
        <w:rPr>
          <w:rFonts w:asciiTheme="majorHAnsi" w:hAnsiTheme="majorHAnsi" w:cstheme="majorHAnsi"/>
        </w:rPr>
        <w:lastRenderedPageBreak/>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rsidR="00BD2D2E" w:rsidP="000A775C" w:rsidRDefault="00BD2D2E" w14:paraId="73A975D9" w14:textId="77777777">
      <w:pPr>
        <w:rPr>
          <w:rFonts w:asciiTheme="majorHAnsi" w:hAnsiTheme="majorHAnsi" w:cstheme="majorHAnsi"/>
        </w:rPr>
      </w:pPr>
    </w:p>
    <w:p w:rsidRPr="00FA42CD" w:rsidR="00BD2D2E" w:rsidP="00BD2D2E" w:rsidRDefault="00BD2D2E" w14:paraId="29BBBAA8" w14:textId="77777777">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rsidRPr="00BD2D2E" w:rsidR="00BD2D2E" w:rsidP="00BD2D2E" w:rsidRDefault="00BD2D2E" w14:paraId="558D9629" w14:textId="77777777">
      <w:pPr>
        <w:rPr>
          <w:rFonts w:asciiTheme="majorHAnsi" w:hAnsiTheme="majorHAnsi" w:cstheme="majorHAnsi"/>
        </w:rPr>
      </w:pPr>
      <w:r w:rsidRPr="00BD2D2E">
        <w:rPr>
          <w:rFonts w:asciiTheme="majorHAnsi" w:hAnsiTheme="majorHAnsi" w:cstheme="majorHAnsi"/>
        </w:rPr>
        <w:t>Zavarovalnica bo kadarkoli tudi v času trajanja te pogodbe, v roku osmih (8) dni od prejema poziva s strani zavarovalca, posredovala podatke o:</w:t>
      </w:r>
    </w:p>
    <w:p w:rsidRPr="00BD2D2E" w:rsidR="00BD2D2E" w:rsidP="00BD2D2E" w:rsidRDefault="00BD2D2E" w14:paraId="33C681FB" w14:textId="452CFCB6">
      <w:pPr>
        <w:pStyle w:val="Odstavekseznama"/>
        <w:numPr>
          <w:ilvl w:val="0"/>
          <w:numId w:val="45"/>
        </w:numPr>
        <w:rPr>
          <w:rFonts w:asciiTheme="majorHAnsi" w:hAnsiTheme="majorHAnsi" w:cstheme="majorHAnsi"/>
        </w:rPr>
      </w:pPr>
      <w:r w:rsidRPr="00BD2D2E">
        <w:rPr>
          <w:rFonts w:asciiTheme="majorHAnsi" w:hAnsiTheme="majorHAnsi" w:cstheme="majorHAnsi"/>
        </w:rPr>
        <w:t>svojih ustanoviteljih, družbenikih, vključno s tihimi družbeniki, delničarji, komandistih ali drugih lastnikih in podatke o lastniških deležih navedenih oseb in</w:t>
      </w:r>
    </w:p>
    <w:p w:rsidRPr="00BD2D2E" w:rsidR="00BD2D2E" w:rsidP="00BD2D2E" w:rsidRDefault="00BD2D2E" w14:paraId="617540EA" w14:textId="75838148">
      <w:pPr>
        <w:pStyle w:val="Odstavekseznama"/>
        <w:numPr>
          <w:ilvl w:val="0"/>
          <w:numId w:val="45"/>
        </w:numPr>
        <w:rPr>
          <w:rFonts w:asciiTheme="majorHAnsi" w:hAnsiTheme="majorHAnsi" w:cstheme="majorHAnsi"/>
        </w:rPr>
      </w:pPr>
      <w:r w:rsidRPr="00BD2D2E">
        <w:rPr>
          <w:rFonts w:asciiTheme="majorHAnsi" w:hAnsiTheme="majorHAnsi" w:cstheme="majorHAnsi"/>
        </w:rPr>
        <w:t>gospodarskih subjektih, za katere se glede na določbe zakona, ki ureja gospodarske družbe, šteje, da so z njim povezane družbe.</w:t>
      </w:r>
    </w:p>
    <w:p w:rsidRPr="00BD2D2E" w:rsidR="00BD2D2E" w:rsidP="00BD2D2E" w:rsidRDefault="00BD2D2E" w14:paraId="6A483CD4" w14:textId="77777777">
      <w:pPr>
        <w:rPr>
          <w:rFonts w:asciiTheme="majorHAnsi" w:hAnsiTheme="majorHAnsi" w:cstheme="majorHAnsi"/>
        </w:rPr>
      </w:pPr>
    </w:p>
    <w:p w:rsidR="00BD2D2E" w:rsidP="00BD2D2E" w:rsidRDefault="00BD2D2E" w14:paraId="66BADF48" w14:textId="70527977">
      <w:pPr>
        <w:rPr>
          <w:rFonts w:asciiTheme="majorHAnsi" w:hAnsiTheme="majorHAnsi" w:cstheme="majorHAnsi"/>
        </w:rPr>
      </w:pPr>
      <w:r w:rsidRPr="00BD2D2E">
        <w:rPr>
          <w:rFonts w:asciiTheme="majorHAnsi" w:hAnsiTheme="majorHAnsi" w:cstheme="majorHAnsi"/>
        </w:rPr>
        <w:t>V primeru, da zavarovalnica v obdobju veljavnosti pogodbe oziroma kadarkoli v času izvajanja predmeta te pogodbe, v roku 8 (osmih) dni od prejema poziva, ne posreduje naročniku podatkov iz prejšnjega odstavka tega člena, bo naročnik Državni revizijski komisiji predlagal, da uvede postopek o prekršku v skladu z 112. členom ZJN-3.</w:t>
      </w:r>
    </w:p>
    <w:p w:rsidRPr="008D12C0" w:rsidR="000E279F" w:rsidP="00BD2D2E" w:rsidRDefault="000E279F" w14:paraId="65A3BF4B" w14:textId="77777777">
      <w:pPr>
        <w:rPr>
          <w:rFonts w:asciiTheme="majorHAnsi" w:hAnsiTheme="majorHAnsi" w:cstheme="majorHAnsi"/>
        </w:rPr>
      </w:pPr>
    </w:p>
    <w:p w:rsidR="00317627" w:rsidP="000A775C" w:rsidRDefault="00317627" w14:paraId="6FE96655" w14:textId="77777777">
      <w:pPr>
        <w:pStyle w:val="Naslov1"/>
        <w:rPr>
          <w:rFonts w:asciiTheme="minorHAnsi" w:hAnsiTheme="minorHAnsi" w:cstheme="minorHAnsi"/>
          <w:szCs w:val="24"/>
        </w:rPr>
      </w:pPr>
      <w:bookmarkStart w:name="_Toc134791893" w:id="39"/>
      <w:r w:rsidRPr="004B4730">
        <w:rPr>
          <w:rFonts w:asciiTheme="minorHAnsi" w:hAnsiTheme="minorHAnsi" w:cstheme="minorHAnsi"/>
          <w:szCs w:val="24"/>
        </w:rPr>
        <w:t>PREHODNA IN KONČNA DOLOČILA</w:t>
      </w:r>
      <w:bookmarkEnd w:id="39"/>
    </w:p>
    <w:p w:rsidRPr="00BD2D2E" w:rsidR="00BD2D2E" w:rsidP="00BD2D2E" w:rsidRDefault="00BD2D2E" w14:paraId="4A9F5389" w14:textId="77777777"/>
    <w:p w:rsidRPr="004B4730" w:rsidR="00BD2D2E" w:rsidP="00BD2D2E" w:rsidRDefault="00BD2D2E" w14:paraId="6E05EB12"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rsidRPr="00BD2D2E" w:rsidR="00BD2D2E" w:rsidP="00BD2D2E" w:rsidRDefault="00BD2D2E" w14:paraId="08DEFFBF" w14:textId="20A7C44E">
      <w:r w:rsidRPr="00A95B48">
        <w:rPr>
          <w:rFonts w:cs="Arial"/>
        </w:rPr>
        <w:t>Pogodba</w:t>
      </w:r>
      <w:r>
        <w:rPr>
          <w:rFonts w:cs="Arial"/>
        </w:rPr>
        <w:t xml:space="preserve"> se spremeni ali dopolni s pisnim dodatkom, ki ga sprejmeta in podpišeta obe pogodbeni stranki. Če katerakoli od določb tega pogodbe postane neveljavna, se neveljavna določba nadomesti z veljavno, ki mora čim bolj ustrezati namenu, ki ga je želela doseči neveljavna določba.</w:t>
      </w:r>
    </w:p>
    <w:p w:rsidRPr="004B4730" w:rsidR="00D206D1" w:rsidP="000A775C" w:rsidRDefault="00D206D1" w14:paraId="6807B400" w14:textId="77777777">
      <w:pPr>
        <w:rPr>
          <w:rFonts w:asciiTheme="minorHAnsi" w:hAnsiTheme="minorHAnsi" w:cstheme="minorHAnsi"/>
        </w:rPr>
      </w:pPr>
    </w:p>
    <w:p w:rsidRPr="004B4730" w:rsidR="00D206D1" w:rsidP="00DE184E" w:rsidRDefault="00D206D1" w14:paraId="0A915E36"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rsidR="003229CD" w:rsidP="003229CD" w:rsidRDefault="003229CD" w14:paraId="1C766920" w14:textId="4E2E8F04">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w:t>
      </w:r>
      <w:r w:rsidR="007F39DE">
        <w:rPr>
          <w:rFonts w:ascii="Arial" w:hAnsi="Arial" w:cs="Arial"/>
          <w:b w:val="0"/>
          <w:color w:val="auto"/>
          <w:sz w:val="22"/>
          <w:szCs w:val="22"/>
        </w:rPr>
        <w:t>O</w:t>
      </w:r>
      <w:r w:rsidRPr="008E036E">
        <w:rPr>
          <w:rFonts w:ascii="Arial" w:hAnsi="Arial" w:cs="Arial"/>
          <w:b w:val="0"/>
          <w:color w:val="auto"/>
          <w:sz w:val="22"/>
          <w:szCs w:val="22"/>
        </w:rPr>
        <w:t xml:space="preserve">bligacijskega zakonika, </w:t>
      </w:r>
      <w:r w:rsidR="007F39DE">
        <w:rPr>
          <w:rFonts w:ascii="Arial" w:hAnsi="Arial" w:cs="Arial"/>
          <w:b w:val="0"/>
          <w:color w:val="auto"/>
          <w:sz w:val="22"/>
          <w:szCs w:val="22"/>
        </w:rPr>
        <w:t>Z</w:t>
      </w:r>
      <w:r w:rsidRPr="008E036E">
        <w:rPr>
          <w:rFonts w:ascii="Arial" w:hAnsi="Arial" w:cs="Arial"/>
          <w:b w:val="0"/>
          <w:color w:val="auto"/>
          <w:sz w:val="22"/>
          <w:szCs w:val="22"/>
        </w:rPr>
        <w:t>akona o blagovnih rezervah</w:t>
      </w:r>
      <w:r w:rsidR="007F39DE">
        <w:rPr>
          <w:rFonts w:ascii="Arial" w:hAnsi="Arial" w:cs="Arial"/>
          <w:b w:val="0"/>
          <w:color w:val="auto"/>
          <w:sz w:val="22"/>
          <w:szCs w:val="22"/>
        </w:rPr>
        <w:t>, Zakona o zavarovalništvu</w:t>
      </w:r>
      <w:r w:rsidRPr="008E036E">
        <w:rPr>
          <w:rFonts w:ascii="Arial" w:hAnsi="Arial" w:cs="Arial"/>
          <w:b w:val="0"/>
          <w:color w:val="auto"/>
          <w:sz w:val="22"/>
          <w:szCs w:val="22"/>
        </w:rPr>
        <w:t xml:space="preserve"> in drugih veljavnih predpisov.</w:t>
      </w:r>
    </w:p>
    <w:p w:rsidRPr="004B4730" w:rsidR="00B14899" w:rsidP="000A775C" w:rsidRDefault="00B14899" w14:paraId="49C18673" w14:textId="77777777">
      <w:pPr>
        <w:rPr>
          <w:rFonts w:asciiTheme="minorHAnsi" w:hAnsiTheme="minorHAnsi" w:cstheme="minorHAnsi"/>
        </w:rPr>
      </w:pPr>
    </w:p>
    <w:p w:rsidRPr="004B4730" w:rsidR="00AE3EA3" w:rsidP="00DE184E" w:rsidRDefault="00AE3EA3" w14:paraId="204FC066"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rsidR="003229CD" w:rsidP="003229CD" w:rsidRDefault="003229CD" w14:paraId="722EAB89" w14:textId="77777777">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rsidRPr="004B4730" w:rsidR="00120FAA" w:rsidP="00492B79" w:rsidRDefault="00120FAA" w14:paraId="6BA79DA1" w14:textId="77777777">
      <w:pPr>
        <w:pStyle w:val="Telobesedila"/>
        <w:spacing w:after="0"/>
        <w:rPr>
          <w:rFonts w:asciiTheme="minorHAnsi" w:hAnsiTheme="minorHAnsi" w:cstheme="minorHAnsi"/>
        </w:rPr>
      </w:pPr>
    </w:p>
    <w:p w:rsidRPr="004B4730" w:rsidR="00AE3EA3" w:rsidP="00DE184E" w:rsidRDefault="00AE3EA3" w14:paraId="4512D94D"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rsidRPr="005310B3" w:rsidR="0021770C" w:rsidP="0021770C" w:rsidRDefault="0021770C" w14:paraId="27DB85DC" w14:textId="708617A6">
      <w:pPr>
        <w:rPr>
          <w:rFonts w:cs="Arial"/>
          <w:i/>
          <w:sz w:val="18"/>
          <w:szCs w:val="18"/>
        </w:rPr>
      </w:pPr>
      <w:r w:rsidRPr="005310B3">
        <w:rPr>
          <w:rFonts w:cs="Arial"/>
        </w:rPr>
        <w:t xml:space="preserve">Pogodba je podpisana v </w:t>
      </w:r>
      <w:r w:rsidR="00BD2D2E">
        <w:rPr>
          <w:rFonts w:cs="Arial"/>
        </w:rPr>
        <w:t>štirih</w:t>
      </w:r>
      <w:r w:rsidRPr="005310B3">
        <w:rPr>
          <w:rFonts w:cs="Arial"/>
        </w:rPr>
        <w:t xml:space="preserve"> (</w:t>
      </w:r>
      <w:r w:rsidR="00BD2D2E">
        <w:rPr>
          <w:rFonts w:cs="Arial"/>
        </w:rPr>
        <w:t>4</w:t>
      </w:r>
      <w:r w:rsidRPr="005310B3">
        <w:rPr>
          <w:rFonts w:cs="Arial"/>
        </w:rPr>
        <w:t xml:space="preserve">) originalnih izvodih, tako da vsaka pogodbena stranka prejme po </w:t>
      </w:r>
      <w:r w:rsidR="00BD2D2E">
        <w:rPr>
          <w:rFonts w:cs="Arial"/>
        </w:rPr>
        <w:t xml:space="preserve">dva </w:t>
      </w:r>
      <w:r w:rsidRPr="005310B3">
        <w:rPr>
          <w:rFonts w:cs="Arial"/>
        </w:rPr>
        <w:t>(</w:t>
      </w:r>
      <w:r w:rsidR="00BD2D2E">
        <w:rPr>
          <w:rFonts w:cs="Arial"/>
        </w:rPr>
        <w:t>2</w:t>
      </w:r>
      <w:r w:rsidRPr="005310B3">
        <w:rPr>
          <w:rFonts w:cs="Arial"/>
        </w:rPr>
        <w:t>) izvod</w:t>
      </w:r>
      <w:r w:rsidR="00BD2D2E">
        <w:rPr>
          <w:rFonts w:cs="Arial"/>
        </w:rPr>
        <w:t>a</w:t>
      </w:r>
      <w:r w:rsidRPr="005310B3">
        <w:rPr>
          <w:rFonts w:cs="Arial"/>
        </w:rPr>
        <w:t>.</w:t>
      </w:r>
      <w:r w:rsidRPr="005310B3">
        <w:rPr>
          <w:rFonts w:cs="Arial"/>
          <w:i/>
          <w:sz w:val="18"/>
          <w:szCs w:val="18"/>
        </w:rPr>
        <w:t xml:space="preserve"> </w:t>
      </w:r>
    </w:p>
    <w:p w:rsidRPr="004B4730" w:rsidR="00AE3EA3" w:rsidP="000A775C" w:rsidRDefault="00AE3EA3" w14:paraId="1F36EFAD" w14:textId="77777777">
      <w:pPr>
        <w:jc w:val="center"/>
        <w:rPr>
          <w:rFonts w:asciiTheme="minorHAnsi" w:hAnsiTheme="minorHAnsi" w:cstheme="minorHAnsi"/>
          <w:b/>
          <w:bCs/>
        </w:rPr>
      </w:pPr>
    </w:p>
    <w:p w:rsidRPr="004B4730" w:rsidR="00762580" w:rsidP="00DE184E" w:rsidRDefault="00AE3EA3" w14:paraId="19958190"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r w:rsidRPr="004B4730" w:rsidR="00762580">
        <w:rPr>
          <w:rFonts w:asciiTheme="minorHAnsi" w:hAnsiTheme="minorHAnsi" w:cstheme="minorHAnsi"/>
          <w:b/>
        </w:rPr>
        <w:t xml:space="preserve"> </w:t>
      </w:r>
    </w:p>
    <w:p w:rsidRPr="005310B3" w:rsidR="003229CD" w:rsidP="003229CD" w:rsidRDefault="003229CD" w14:paraId="50B0DE2B" w14:textId="2AFE281C">
      <w:pPr>
        <w:rPr>
          <w:rFonts w:cs="Arial"/>
        </w:rPr>
      </w:pPr>
      <w:r w:rsidRPr="005310B3">
        <w:rPr>
          <w:rFonts w:cs="Arial"/>
        </w:rPr>
        <w:t xml:space="preserve">Pogodba je sklenjena z dnem podpisa obeh pogodbenih strank </w:t>
      </w:r>
      <w:r w:rsidRPr="005310B3">
        <w:rPr>
          <w:rFonts w:asciiTheme="minorHAnsi" w:hAnsiTheme="minorHAnsi" w:cstheme="minorHAnsi"/>
        </w:rPr>
        <w:t xml:space="preserve">in </w:t>
      </w:r>
      <w:r w:rsidRPr="005310B3">
        <w:rPr>
          <w:rFonts w:cs="Arial"/>
        </w:rPr>
        <w:t xml:space="preserve">stopi v veljavo </w:t>
      </w:r>
      <w:r w:rsidRPr="005310B3">
        <w:rPr>
          <w:rFonts w:asciiTheme="minorHAnsi" w:hAnsiTheme="minorHAnsi" w:cstheme="minorHAnsi"/>
        </w:rPr>
        <w:t xml:space="preserve">pod </w:t>
      </w:r>
      <w:proofErr w:type="spellStart"/>
      <w:r w:rsidRPr="005310B3">
        <w:rPr>
          <w:rFonts w:asciiTheme="minorHAnsi" w:hAnsiTheme="minorHAnsi" w:cstheme="minorHAnsi"/>
        </w:rPr>
        <w:t>odložnim</w:t>
      </w:r>
      <w:proofErr w:type="spellEnd"/>
      <w:r w:rsidRPr="005310B3">
        <w:rPr>
          <w:rFonts w:asciiTheme="minorHAnsi" w:hAnsiTheme="minorHAnsi" w:cstheme="minorHAnsi"/>
        </w:rPr>
        <w:t xml:space="preserve"> pogojem predložitve finančnega zavarovanja za dobro izvedbo pogodbenih obveznosti</w:t>
      </w:r>
      <w:r w:rsidR="00BD2D2E">
        <w:rPr>
          <w:rFonts w:asciiTheme="minorHAnsi" w:hAnsiTheme="minorHAnsi" w:cstheme="minorHAnsi"/>
        </w:rPr>
        <w:t xml:space="preserve">, </w:t>
      </w:r>
      <w:r w:rsidR="00BD2D2E">
        <w:rPr>
          <w:rFonts w:cs="Arial"/>
        </w:rPr>
        <w:t>uporablja pa se za čas od 01.01.202</w:t>
      </w:r>
      <w:r w:rsidR="00FF31F8">
        <w:rPr>
          <w:rFonts w:cs="Arial"/>
        </w:rPr>
        <w:t>4</w:t>
      </w:r>
      <w:bookmarkStart w:name="_GoBack" w:id="40"/>
      <w:bookmarkEnd w:id="40"/>
      <w:r w:rsidR="00BD2D2E">
        <w:rPr>
          <w:rFonts w:cs="Arial"/>
        </w:rPr>
        <w:t xml:space="preserve"> od 00:00 ure dalje do 31.12.202</w:t>
      </w:r>
      <w:r w:rsidR="00FF31F8">
        <w:rPr>
          <w:rFonts w:cs="Arial"/>
        </w:rPr>
        <w:t>6</w:t>
      </w:r>
      <w:r w:rsidR="00BD2D2E">
        <w:rPr>
          <w:rFonts w:cs="Arial"/>
        </w:rPr>
        <w:t xml:space="preserve"> do 24:00 ure</w:t>
      </w:r>
      <w:r w:rsidRPr="005310B3">
        <w:rPr>
          <w:rFonts w:cs="Arial"/>
        </w:rPr>
        <w:t xml:space="preserve">. </w:t>
      </w:r>
    </w:p>
    <w:p w:rsidRPr="003229CD" w:rsidR="003229CD" w:rsidP="003229CD" w:rsidRDefault="003229CD" w14:paraId="2C480398" w14:textId="77777777">
      <w:pPr>
        <w:rPr>
          <w:rFonts w:cs="Arial"/>
        </w:rPr>
      </w:pPr>
    </w:p>
    <w:p w:rsidRPr="004B4730" w:rsidR="00526E26" w:rsidP="000A775C" w:rsidRDefault="00526E26" w14:paraId="00A738A6" w14:textId="770053CB">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Pr="004B4730" w:rsidR="00762580" w:rsidTr="00762580" w14:paraId="306A4536" w14:textId="77777777">
        <w:trPr>
          <w:trHeight w:val="1076"/>
        </w:trPr>
        <w:tc>
          <w:tcPr>
            <w:tcW w:w="4428" w:type="dxa"/>
          </w:tcPr>
          <w:p w:rsidRPr="004B4730" w:rsidR="00762580" w:rsidP="000A775C" w:rsidRDefault="000E279F" w14:paraId="2A34E171" w14:textId="1016C8B9">
            <w:pPr>
              <w:jc w:val="center"/>
              <w:rPr>
                <w:rFonts w:asciiTheme="minorHAnsi" w:hAnsiTheme="minorHAnsi" w:cstheme="minorHAnsi"/>
              </w:rPr>
            </w:pPr>
            <w:r>
              <w:rPr>
                <w:rFonts w:asciiTheme="minorHAnsi" w:hAnsiTheme="minorHAnsi" w:cstheme="minorHAnsi"/>
              </w:rPr>
              <w:t>ZAVAROVALNICA</w:t>
            </w:r>
          </w:p>
          <w:p w:rsidRPr="004B4730" w:rsidR="00762580" w:rsidP="000A775C" w:rsidRDefault="00762580" w14:paraId="49B97B2D" w14:textId="77777777">
            <w:pPr>
              <w:jc w:val="center"/>
              <w:rPr>
                <w:rFonts w:asciiTheme="minorHAnsi" w:hAnsiTheme="minorHAnsi" w:cstheme="minorHAnsi"/>
              </w:rPr>
            </w:pPr>
          </w:p>
          <w:p w:rsidRPr="004B4730" w:rsidR="00762580" w:rsidP="000A775C" w:rsidRDefault="00762580" w14:paraId="6BB74B7E" w14:textId="77777777">
            <w:pPr>
              <w:jc w:val="center"/>
              <w:rPr>
                <w:rFonts w:asciiTheme="minorHAnsi" w:hAnsiTheme="minorHAnsi" w:cstheme="minorHAnsi"/>
              </w:rPr>
            </w:pPr>
            <w:r w:rsidRPr="004B4730">
              <w:rPr>
                <w:rFonts w:asciiTheme="minorHAnsi" w:hAnsiTheme="minorHAnsi" w:cstheme="minorHAnsi"/>
              </w:rPr>
              <w:t>…………………………..</w:t>
            </w:r>
          </w:p>
          <w:p w:rsidRPr="004B4730" w:rsidR="00762580" w:rsidP="000A775C" w:rsidRDefault="00762580" w14:paraId="71D816B5" w14:textId="77777777">
            <w:pPr>
              <w:jc w:val="center"/>
              <w:rPr>
                <w:rFonts w:asciiTheme="minorHAnsi" w:hAnsiTheme="minorHAnsi" w:cstheme="minorHAnsi"/>
              </w:rPr>
            </w:pPr>
            <w:r w:rsidRPr="004B4730">
              <w:rPr>
                <w:rFonts w:asciiTheme="minorHAnsi" w:hAnsiTheme="minorHAnsi" w:cstheme="minorHAnsi"/>
              </w:rPr>
              <w:t>direktor</w:t>
            </w:r>
          </w:p>
        </w:tc>
        <w:tc>
          <w:tcPr>
            <w:tcW w:w="4784" w:type="dxa"/>
          </w:tcPr>
          <w:p w:rsidRPr="004B4730" w:rsidR="00762580" w:rsidP="000A775C" w:rsidRDefault="000E279F" w14:paraId="09EC1A5D" w14:textId="5041AF01">
            <w:pPr>
              <w:jc w:val="center"/>
              <w:rPr>
                <w:rFonts w:asciiTheme="minorHAnsi" w:hAnsiTheme="minorHAnsi" w:cstheme="minorHAnsi"/>
              </w:rPr>
            </w:pPr>
            <w:r>
              <w:rPr>
                <w:rFonts w:asciiTheme="minorHAnsi" w:hAnsiTheme="minorHAnsi" w:cstheme="minorHAnsi"/>
              </w:rPr>
              <w:t>ZAVAROVALEC</w:t>
            </w:r>
          </w:p>
          <w:p w:rsidRPr="004B4730" w:rsidR="00762580" w:rsidP="000A775C" w:rsidRDefault="00762580" w14:paraId="41BC17F5" w14:textId="77777777">
            <w:pPr>
              <w:jc w:val="center"/>
              <w:rPr>
                <w:rFonts w:asciiTheme="minorHAnsi" w:hAnsiTheme="minorHAnsi" w:cstheme="minorHAnsi"/>
              </w:rPr>
            </w:pPr>
          </w:p>
          <w:p w:rsidRPr="005310B3" w:rsidR="003229CD" w:rsidP="003229CD" w:rsidRDefault="003229CD" w14:paraId="26FEFF81" w14:textId="77777777">
            <w:pPr>
              <w:jc w:val="center"/>
              <w:rPr>
                <w:rFonts w:cs="Arial"/>
              </w:rPr>
            </w:pPr>
            <w:r w:rsidRPr="005310B3">
              <w:rPr>
                <w:rFonts w:cs="Arial"/>
              </w:rPr>
              <w:t>mag. Andrej KUŽNER</w:t>
            </w:r>
          </w:p>
          <w:p w:rsidRPr="005310B3" w:rsidR="003229CD" w:rsidP="003229CD" w:rsidRDefault="00FF31F8" w14:paraId="1F9CCD6F" w14:textId="25104117">
            <w:pPr>
              <w:jc w:val="center"/>
              <w:rPr>
                <w:rFonts w:cs="Arial"/>
              </w:rPr>
            </w:pPr>
            <w:r>
              <w:rPr>
                <w:rFonts w:cs="Arial"/>
              </w:rPr>
              <w:t>D</w:t>
            </w:r>
            <w:r w:rsidR="00E7546D">
              <w:rPr>
                <w:rFonts w:cs="Arial"/>
              </w:rPr>
              <w:t>irektor</w:t>
            </w:r>
          </w:p>
          <w:p w:rsidRPr="004B4730" w:rsidR="00762580" w:rsidP="003229CD" w:rsidRDefault="00762580" w14:paraId="7C17998A" w14:textId="284FC8C2">
            <w:pPr>
              <w:jc w:val="center"/>
              <w:rPr>
                <w:rFonts w:asciiTheme="minorHAnsi" w:hAnsiTheme="minorHAnsi" w:cstheme="minorHAnsi"/>
              </w:rPr>
            </w:pPr>
          </w:p>
        </w:tc>
      </w:tr>
      <w:tr w:rsidRPr="004B4730" w:rsidR="00762580" w:rsidTr="00762580" w14:paraId="0A661463" w14:textId="77777777">
        <w:tc>
          <w:tcPr>
            <w:tcW w:w="4428" w:type="dxa"/>
          </w:tcPr>
          <w:p w:rsidRPr="004B4730" w:rsidR="00762580" w:rsidP="000A775C" w:rsidRDefault="00762580" w14:paraId="77EDE8AE" w14:textId="77777777">
            <w:pPr>
              <w:jc w:val="center"/>
              <w:rPr>
                <w:rFonts w:asciiTheme="minorHAnsi" w:hAnsiTheme="minorHAnsi" w:cstheme="minorHAnsi"/>
              </w:rPr>
            </w:pPr>
          </w:p>
          <w:p w:rsidRPr="004B4730" w:rsidR="00762580" w:rsidP="000A775C" w:rsidRDefault="00762580" w14:paraId="7D0440A9" w14:textId="77777777">
            <w:pPr>
              <w:jc w:val="center"/>
              <w:rPr>
                <w:rFonts w:asciiTheme="minorHAnsi" w:hAnsiTheme="minorHAnsi" w:cstheme="minorHAnsi"/>
              </w:rPr>
            </w:pPr>
          </w:p>
          <w:p w:rsidRPr="004B4730" w:rsidR="00762580" w:rsidP="000A775C" w:rsidRDefault="00762580" w14:paraId="27319180" w14:textId="77777777">
            <w:pPr>
              <w:jc w:val="center"/>
              <w:rPr>
                <w:rFonts w:asciiTheme="minorHAnsi" w:hAnsiTheme="minorHAnsi" w:cstheme="minorHAnsi"/>
              </w:rPr>
            </w:pPr>
          </w:p>
          <w:p w:rsidRPr="004B4730" w:rsidR="00762580" w:rsidP="000A775C" w:rsidRDefault="00762580" w14:paraId="33A7A9F3" w14:textId="77777777">
            <w:pPr>
              <w:jc w:val="center"/>
              <w:rPr>
                <w:rFonts w:asciiTheme="minorHAnsi" w:hAnsiTheme="minorHAnsi" w:cstheme="minorHAnsi"/>
              </w:rPr>
            </w:pPr>
            <w:r w:rsidRPr="004B4730">
              <w:rPr>
                <w:rFonts w:asciiTheme="minorHAnsi" w:hAnsiTheme="minorHAnsi" w:cstheme="minorHAnsi"/>
              </w:rPr>
              <w:t>………………………….</w:t>
            </w:r>
          </w:p>
          <w:p w:rsidRPr="004B4730" w:rsidR="00702A9C" w:rsidP="000A775C" w:rsidRDefault="00702A9C" w14:paraId="422FAFEF" w14:textId="77777777">
            <w:pPr>
              <w:jc w:val="left"/>
              <w:rPr>
                <w:rFonts w:asciiTheme="minorHAnsi" w:hAnsiTheme="minorHAnsi" w:cstheme="minorHAnsi"/>
              </w:rPr>
            </w:pPr>
          </w:p>
          <w:p w:rsidR="005161A8" w:rsidP="000A775C" w:rsidRDefault="005161A8" w14:paraId="6901E030" w14:textId="77777777">
            <w:pPr>
              <w:jc w:val="left"/>
              <w:rPr>
                <w:rFonts w:asciiTheme="minorHAnsi" w:hAnsiTheme="minorHAnsi" w:cstheme="minorHAnsi"/>
              </w:rPr>
            </w:pPr>
          </w:p>
          <w:p w:rsidRPr="004B4730" w:rsidR="00762580" w:rsidP="000A775C" w:rsidRDefault="00762580" w14:paraId="3A7D49CD" w14:textId="37F910AF">
            <w:pPr>
              <w:jc w:val="left"/>
              <w:rPr>
                <w:rFonts w:asciiTheme="minorHAnsi" w:hAnsiTheme="minorHAnsi" w:cstheme="minorHAnsi"/>
              </w:rPr>
            </w:pPr>
            <w:r w:rsidRPr="004B4730">
              <w:rPr>
                <w:rFonts w:asciiTheme="minorHAnsi" w:hAnsiTheme="minorHAnsi" w:cstheme="minorHAnsi"/>
              </w:rPr>
              <w:t>Številka pogodbe:</w:t>
            </w:r>
            <w:r w:rsidRPr="004B4730" w:rsidR="00F74F84">
              <w:rPr>
                <w:rFonts w:asciiTheme="minorHAnsi" w:hAnsiTheme="minorHAnsi" w:cstheme="minorHAnsi"/>
              </w:rPr>
              <w:t xml:space="preserve"> _______________</w:t>
            </w:r>
          </w:p>
          <w:p w:rsidRPr="004B4730" w:rsidR="00762580" w:rsidP="000A775C" w:rsidRDefault="00762580" w14:paraId="73851F7A" w14:textId="77777777">
            <w:pPr>
              <w:rPr>
                <w:rFonts w:asciiTheme="minorHAnsi" w:hAnsiTheme="minorHAnsi" w:cstheme="minorHAnsi"/>
              </w:rPr>
            </w:pPr>
            <w:r w:rsidRPr="004B4730">
              <w:rPr>
                <w:rFonts w:asciiTheme="minorHAnsi" w:hAnsiTheme="minorHAnsi" w:cstheme="minorHAnsi"/>
              </w:rPr>
              <w:t>Datum:</w:t>
            </w:r>
            <w:r w:rsidRPr="004B4730" w:rsidR="00F74F84">
              <w:rPr>
                <w:rFonts w:asciiTheme="minorHAnsi" w:hAnsiTheme="minorHAnsi" w:cstheme="minorHAnsi"/>
              </w:rPr>
              <w:t xml:space="preserve"> _____________</w:t>
            </w:r>
          </w:p>
        </w:tc>
        <w:tc>
          <w:tcPr>
            <w:tcW w:w="4784" w:type="dxa"/>
          </w:tcPr>
          <w:p w:rsidRPr="004B4730" w:rsidR="00762580" w:rsidP="000A775C" w:rsidRDefault="00762580" w14:paraId="55157BA3" w14:textId="77777777">
            <w:pPr>
              <w:jc w:val="center"/>
              <w:rPr>
                <w:rFonts w:asciiTheme="minorHAnsi" w:hAnsiTheme="minorHAnsi" w:cstheme="minorHAnsi"/>
              </w:rPr>
            </w:pPr>
          </w:p>
          <w:p w:rsidRPr="004B4730" w:rsidR="00762580" w:rsidP="000A775C" w:rsidRDefault="00762580" w14:paraId="343500D8" w14:textId="77777777">
            <w:pPr>
              <w:jc w:val="center"/>
              <w:rPr>
                <w:rFonts w:asciiTheme="minorHAnsi" w:hAnsiTheme="minorHAnsi" w:cstheme="minorHAnsi"/>
              </w:rPr>
            </w:pPr>
          </w:p>
          <w:p w:rsidRPr="004B4730" w:rsidR="00762580" w:rsidP="000A775C" w:rsidRDefault="00762580" w14:paraId="706E3622" w14:textId="77777777">
            <w:pPr>
              <w:jc w:val="center"/>
              <w:rPr>
                <w:rFonts w:asciiTheme="minorHAnsi" w:hAnsiTheme="minorHAnsi" w:cstheme="minorHAnsi"/>
              </w:rPr>
            </w:pPr>
            <w:r w:rsidRPr="004B4730">
              <w:rPr>
                <w:rFonts w:asciiTheme="minorHAnsi" w:hAnsiTheme="minorHAnsi" w:cstheme="minorHAnsi"/>
              </w:rPr>
              <w:t xml:space="preserve">    ZAVOD REPUBLIKE SLOVENIJE ZA BLAGOVNE REZERVE</w:t>
            </w:r>
          </w:p>
          <w:p w:rsidRPr="004B4730" w:rsidR="00702A9C" w:rsidP="000A775C" w:rsidRDefault="00702A9C" w14:paraId="4F1FA41F" w14:textId="77777777">
            <w:pPr>
              <w:jc w:val="left"/>
              <w:rPr>
                <w:rFonts w:asciiTheme="minorHAnsi" w:hAnsiTheme="minorHAnsi" w:cstheme="minorHAnsi"/>
              </w:rPr>
            </w:pPr>
          </w:p>
          <w:p w:rsidR="005161A8" w:rsidP="000A775C" w:rsidRDefault="005161A8" w14:paraId="5B3C108E" w14:textId="77777777">
            <w:pPr>
              <w:jc w:val="left"/>
              <w:rPr>
                <w:rFonts w:asciiTheme="minorHAnsi" w:hAnsiTheme="minorHAnsi" w:cstheme="minorHAnsi"/>
              </w:rPr>
            </w:pPr>
          </w:p>
          <w:p w:rsidRPr="004B4730" w:rsidR="00762580" w:rsidP="000A775C" w:rsidRDefault="00762580" w14:paraId="0BE81726" w14:textId="77E9B119">
            <w:pPr>
              <w:jc w:val="left"/>
              <w:rPr>
                <w:rFonts w:asciiTheme="minorHAnsi" w:hAnsiTheme="minorHAnsi" w:cstheme="minorHAnsi"/>
              </w:rPr>
            </w:pPr>
            <w:r w:rsidRPr="004B4730">
              <w:rPr>
                <w:rFonts w:asciiTheme="minorHAnsi" w:hAnsiTheme="minorHAnsi" w:cstheme="minorHAnsi"/>
              </w:rPr>
              <w:t>Številka pogodbe:</w:t>
            </w:r>
            <w:r w:rsidRPr="004B4730" w:rsidR="00F74F84">
              <w:rPr>
                <w:rFonts w:asciiTheme="minorHAnsi" w:hAnsiTheme="minorHAnsi" w:cstheme="minorHAnsi"/>
              </w:rPr>
              <w:t xml:space="preserve"> ________________</w:t>
            </w:r>
          </w:p>
          <w:p w:rsidRPr="004B4730" w:rsidR="00762580" w:rsidP="000A775C" w:rsidRDefault="00762580" w14:paraId="61CCD722" w14:textId="77777777">
            <w:pPr>
              <w:rPr>
                <w:rFonts w:asciiTheme="minorHAnsi" w:hAnsiTheme="minorHAnsi" w:cstheme="minorHAnsi"/>
              </w:rPr>
            </w:pPr>
            <w:r w:rsidRPr="004B4730">
              <w:rPr>
                <w:rFonts w:asciiTheme="minorHAnsi" w:hAnsiTheme="minorHAnsi" w:cstheme="minorHAnsi"/>
              </w:rPr>
              <w:t>Datum:</w:t>
            </w:r>
            <w:r w:rsidRPr="004B4730" w:rsidR="00F74F84">
              <w:rPr>
                <w:rFonts w:asciiTheme="minorHAnsi" w:hAnsiTheme="minorHAnsi" w:cstheme="minorHAnsi"/>
              </w:rPr>
              <w:t xml:space="preserve"> ___________</w:t>
            </w:r>
          </w:p>
        </w:tc>
      </w:tr>
    </w:tbl>
    <w:p w:rsidRPr="004B4730" w:rsidR="00BC2412" w:rsidP="000A775C" w:rsidRDefault="00BC2412" w14:paraId="0928D610" w14:textId="77777777">
      <w:pPr>
        <w:rPr>
          <w:rFonts w:asciiTheme="minorHAnsi" w:hAnsiTheme="minorHAnsi" w:cstheme="minorHAnsi"/>
        </w:rPr>
      </w:pPr>
    </w:p>
    <w:sectPr w:rsidRPr="004B4730" w:rsidR="00BC2412" w:rsidSect="00800DA1">
      <w:headerReference w:type="first" r:id="rId14"/>
      <w:pgSz w:w="11906" w:h="16838" w:orient="portrait"/>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40D4" w:rsidRDefault="007840D4" w14:paraId="4EB7BA81" w14:textId="77777777">
      <w:r>
        <w:separator/>
      </w:r>
    </w:p>
  </w:endnote>
  <w:endnote w:type="continuationSeparator" w:id="0">
    <w:p w:rsidR="007840D4" w:rsidRDefault="007840D4" w14:paraId="752E4BD6" w14:textId="77777777">
      <w:r>
        <w:continuationSeparator/>
      </w:r>
    </w:p>
  </w:endnote>
  <w:endnote w:type="continuationNotice" w:id="1">
    <w:p w:rsidR="007840D4" w:rsidRDefault="007840D4" w14:paraId="4CB1BDF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26E26" w:rsidR="003501BB" w:rsidP="00346BC8" w:rsidRDefault="003501BB" w14:paraId="1EEB9678" w14:textId="57AE526C">
    <w:pPr>
      <w:pStyle w:val="Noga"/>
      <w:pBdr>
        <w:top w:val="single" w:color="auto" w:sz="4" w:space="1"/>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DA0D4A">
      <w:rPr>
        <w:rStyle w:val="tevilkastrani"/>
        <w:noProof/>
      </w:rPr>
      <w:t>15</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DA0D4A">
      <w:rPr>
        <w:rStyle w:val="tevilkastrani"/>
        <w:noProof/>
      </w:rPr>
      <w:t>18</w:t>
    </w:r>
    <w:r w:rsidRPr="00526E26">
      <w:rPr>
        <w:rStyle w:val="tevilkastrani"/>
      </w:rPr>
      <w:fldChar w:fldCharType="end"/>
    </w:r>
  </w:p>
  <w:p w:rsidR="003501BB" w:rsidRDefault="003501BB" w14:paraId="4EF82A12" w14:textId="77777777"/>
  <w:p w:rsidRPr="00FC6CF0" w:rsidR="003501BB" w:rsidP="00001218" w:rsidRDefault="003501BB" w14:paraId="2172E263" w14:textId="77777777">
    <w:pPr>
      <w:pStyle w:val="Glava"/>
      <w:rPr>
        <w:rFonts w:cs="Arial"/>
        <w:sz w:val="2"/>
        <w:szCs w:val="2"/>
      </w:rPr>
    </w:pPr>
  </w:p>
  <w:p w:rsidRPr="00FC6CF0" w:rsidR="003501BB" w:rsidRDefault="003501BB" w14:paraId="4F63AE61" w14:textId="77777777">
    <w:pPr>
      <w:pStyle w:val="Glava"/>
      <w:rPr>
        <w:rFonts w:cs="Arial"/>
        <w:sz w:val="2"/>
        <w:szCs w:val="2"/>
      </w:rPr>
    </w:pPr>
  </w:p>
  <w:p w:rsidRPr="00FC6CF0" w:rsidR="003501BB" w:rsidP="00800DA1" w:rsidRDefault="003501BB" w14:paraId="3E25A4D7" w14:textId="77777777">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26E26" w:rsidR="003501BB" w:rsidP="00346BC8" w:rsidRDefault="003501BB" w14:paraId="62573123" w14:textId="4F8B5AE3">
    <w:pPr>
      <w:pStyle w:val="Noga"/>
      <w:pBdr>
        <w:top w:val="single" w:color="auto" w:sz="4" w:space="1"/>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DA0D4A">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DA0D4A">
      <w:rPr>
        <w:rStyle w:val="tevilkastrani"/>
        <w:noProof/>
      </w:rPr>
      <w:t>18</w:t>
    </w:r>
    <w:r w:rsidRPr="00526E26">
      <w:rPr>
        <w:rStyle w:val="tevilkastrani"/>
      </w:rPr>
      <w:fldChar w:fldCharType="end"/>
    </w:r>
  </w:p>
  <w:p w:rsidR="003501BB" w:rsidP="00346BC8" w:rsidRDefault="003501BB" w14:paraId="4604F597"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40D4" w:rsidRDefault="007840D4" w14:paraId="55C0E85D" w14:textId="77777777">
      <w:r>
        <w:separator/>
      </w:r>
    </w:p>
  </w:footnote>
  <w:footnote w:type="continuationSeparator" w:id="0">
    <w:p w:rsidR="007840D4" w:rsidRDefault="007840D4" w14:paraId="45687950" w14:textId="77777777">
      <w:r>
        <w:continuationSeparator/>
      </w:r>
    </w:p>
  </w:footnote>
  <w:footnote w:type="continuationNotice" w:id="1">
    <w:p w:rsidR="007840D4" w:rsidRDefault="007840D4" w14:paraId="0CBC52E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Pr="00A1445A" w:rsidR="003501BB" w:rsidTr="00D80C2B" w14:paraId="477F4E0D" w14:textId="77777777">
      <w:tc>
        <w:tcPr>
          <w:tcW w:w="4039" w:type="dxa"/>
          <w:tcBorders>
            <w:bottom w:val="single" w:color="auto" w:sz="4" w:space="0"/>
          </w:tcBorders>
          <w:shd w:val="clear" w:color="auto" w:fill="auto"/>
        </w:tcPr>
        <w:p w:rsidRPr="00A04B00" w:rsidR="003501BB" w:rsidP="0032212C" w:rsidRDefault="003501BB" w14:paraId="1E78726A" w14:textId="77777777">
          <w:pPr>
            <w:ind w:right="6"/>
            <w:rPr>
              <w:rFonts w:cs="Arial"/>
              <w:b/>
              <w:color w:val="000000"/>
            </w:rPr>
          </w:pPr>
          <w:r w:rsidRPr="00A04B00">
            <w:rPr>
              <w:rFonts w:cs="Arial"/>
              <w:b/>
              <w:color w:val="000000"/>
            </w:rPr>
            <w:t>Zavod Republike Slovenije</w:t>
          </w:r>
        </w:p>
        <w:p w:rsidRPr="00A04B00" w:rsidR="003501BB" w:rsidP="0032212C" w:rsidRDefault="003501BB" w14:paraId="0DCA08D4" w14:textId="77777777">
          <w:pPr>
            <w:ind w:right="6"/>
            <w:rPr>
              <w:rFonts w:cs="Arial"/>
              <w:b/>
              <w:color w:val="000000"/>
            </w:rPr>
          </w:pPr>
          <w:r w:rsidRPr="00A04B00">
            <w:rPr>
              <w:rFonts w:cs="Arial"/>
              <w:b/>
              <w:color w:val="000000"/>
            </w:rPr>
            <w:t>za blagovne rezerve</w:t>
          </w:r>
        </w:p>
        <w:p w:rsidRPr="00A04B00" w:rsidR="003501BB" w:rsidP="0032212C" w:rsidRDefault="003501BB" w14:paraId="1AC168F6" w14:textId="77777777">
          <w:pPr>
            <w:ind w:right="6"/>
            <w:rPr>
              <w:rFonts w:cs="Arial"/>
              <w:color w:val="000000"/>
              <w:spacing w:val="-2"/>
            </w:rPr>
          </w:pPr>
        </w:p>
        <w:p w:rsidRPr="00C0552D" w:rsidR="003501BB" w:rsidP="0032212C" w:rsidRDefault="003501BB" w14:paraId="08E464D6" w14:textId="77777777">
          <w:pPr>
            <w:ind w:right="6"/>
            <w:rPr>
              <w:rFonts w:cs="Arial"/>
              <w:color w:val="000000"/>
              <w:spacing w:val="-2"/>
            </w:rPr>
          </w:pPr>
          <w:r w:rsidRPr="00C0552D">
            <w:rPr>
              <w:rFonts w:cs="Arial"/>
              <w:color w:val="000000"/>
              <w:spacing w:val="-2"/>
            </w:rPr>
            <w:t>Dunajska cesta 106, SI-1000 Ljubljana</w:t>
          </w:r>
        </w:p>
        <w:p w:rsidRPr="00C0552D" w:rsidR="003501BB" w:rsidP="0032212C" w:rsidRDefault="003501BB" w14:paraId="3CFD1373" w14:textId="77777777">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color="auto" w:sz="4" w:space="0"/>
          </w:tcBorders>
          <w:shd w:val="clear" w:color="auto" w:fill="auto"/>
        </w:tcPr>
        <w:p w:rsidRPr="00A1445A" w:rsidR="003501BB" w:rsidP="0032212C" w:rsidRDefault="003501BB" w14:paraId="53DFF4F9" w14:textId="77777777">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color="auto" w:sz="4" w:space="0"/>
          </w:tcBorders>
          <w:shd w:val="clear" w:color="auto" w:fill="auto"/>
          <w:vAlign w:val="bottom"/>
        </w:tcPr>
        <w:p w:rsidR="003501BB" w:rsidP="0032212C" w:rsidRDefault="003501BB" w14:paraId="51C5D843" w14:textId="77777777">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rsidRPr="00A1445A" w:rsidR="003501BB" w:rsidP="0032212C" w:rsidRDefault="003501BB" w14:paraId="2E065A15" w14:textId="77777777">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rsidRPr="00A1445A" w:rsidR="003501BB" w:rsidP="0032212C" w:rsidRDefault="003501BB" w14:paraId="44BAA601" w14:textId="77777777">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Pr="00A1445A" w:rsidR="003501BB" w:rsidTr="00D80C2B" w14:paraId="6AFB445B" w14:textId="77777777">
      <w:tc>
        <w:tcPr>
          <w:tcW w:w="4039" w:type="dxa"/>
          <w:tcBorders>
            <w:top w:val="single" w:color="auto" w:sz="4" w:space="0"/>
          </w:tcBorders>
          <w:shd w:val="clear" w:color="auto" w:fill="auto"/>
        </w:tcPr>
        <w:p w:rsidRPr="009136FE" w:rsidR="003501BB" w:rsidP="0032212C" w:rsidRDefault="003501BB" w14:paraId="79E232D1" w14:textId="5FD41225">
          <w:pPr>
            <w:ind w:right="6"/>
            <w:rPr>
              <w:rFonts w:cs="Arial"/>
              <w:color w:val="000000"/>
              <w:sz w:val="18"/>
              <w:szCs w:val="18"/>
            </w:rPr>
          </w:pPr>
          <w:r>
            <w:rPr>
              <w:rFonts w:cs="Arial"/>
              <w:color w:val="000000"/>
              <w:sz w:val="16"/>
              <w:szCs w:val="16"/>
            </w:rPr>
            <w:t>KONKURENČNI POSTOPEK S POGAJANJI – 1. faza - STORITEV</w:t>
          </w:r>
        </w:p>
      </w:tc>
      <w:tc>
        <w:tcPr>
          <w:tcW w:w="1418" w:type="dxa"/>
          <w:tcBorders>
            <w:top w:val="single" w:color="auto" w:sz="4" w:space="0"/>
          </w:tcBorders>
          <w:shd w:val="clear" w:color="auto" w:fill="auto"/>
        </w:tcPr>
        <w:p w:rsidRPr="00A1445A" w:rsidR="003501BB" w:rsidP="0032212C" w:rsidRDefault="003501BB" w14:paraId="75C483EB" w14:textId="77777777">
          <w:pPr>
            <w:rPr>
              <w:rFonts w:cs="Arial"/>
              <w:color w:val="000000"/>
            </w:rPr>
          </w:pPr>
        </w:p>
      </w:tc>
      <w:tc>
        <w:tcPr>
          <w:tcW w:w="3775" w:type="dxa"/>
          <w:tcBorders>
            <w:top w:val="single" w:color="auto" w:sz="4" w:space="0"/>
          </w:tcBorders>
          <w:shd w:val="clear" w:color="auto" w:fill="auto"/>
        </w:tcPr>
        <w:p w:rsidRPr="00977346" w:rsidR="003501BB" w:rsidP="0032212C" w:rsidRDefault="003501BB" w14:paraId="0F05C24A" w14:textId="77777777">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p>
      </w:tc>
    </w:tr>
  </w:tbl>
  <w:p w:rsidRPr="00346BC8" w:rsidR="003501BB" w:rsidP="00346BC8" w:rsidRDefault="003501BB" w14:paraId="447A4F18" w14:textId="7777777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1BB" w:rsidRDefault="003501BB" w14:paraId="26F523F8"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hint="default" w:ascii="Arial" w:hAnsi="Arial" w:eastAsia="Times New Roman" w:cs="Aria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hint="default" w:ascii="Symbol" w:hAnsi="Symbol"/>
        <w:b w:val="0"/>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 w15:restartNumberingAfterBreak="0">
    <w:nsid w:val="10123A3E"/>
    <w:multiLevelType w:val="hybridMultilevel"/>
    <w:tmpl w:val="5090241C"/>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5" w15:restartNumberingAfterBreak="0">
    <w:nsid w:val="11907285"/>
    <w:multiLevelType w:val="hybridMultilevel"/>
    <w:tmpl w:val="71924BF8"/>
    <w:lvl w:ilvl="0" w:tplc="10D63EC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179268CA"/>
    <w:multiLevelType w:val="hybridMultilevel"/>
    <w:tmpl w:val="C8F285E2"/>
    <w:lvl w:ilvl="0" w:tplc="2876BB56">
      <w:start w:val="1"/>
      <w:numFmt w:val="bullet"/>
      <w:lvlText w:val="-"/>
      <w:lvlJc w:val="left"/>
      <w:pPr>
        <w:ind w:left="720" w:hanging="360"/>
      </w:pPr>
      <w:rPr>
        <w:rFonts w:hint="default" w:ascii="Verdana" w:hAnsi="Verdana"/>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7" w15:restartNumberingAfterBreak="0">
    <w:nsid w:val="1C1640B0"/>
    <w:multiLevelType w:val="hybridMultilevel"/>
    <w:tmpl w:val="EAD0BE82"/>
    <w:lvl w:ilvl="0" w:tplc="04240001">
      <w:start w:val="1"/>
      <w:numFmt w:val="bullet"/>
      <w:lvlText w:val=""/>
      <w:lvlJc w:val="left"/>
      <w:pPr>
        <w:ind w:left="720" w:hanging="360"/>
      </w:pPr>
      <w:rPr>
        <w:rFonts w:hint="default" w:ascii="Symbol" w:hAnsi="Symbol"/>
      </w:rPr>
    </w:lvl>
    <w:lvl w:ilvl="1" w:tplc="B2142050">
      <w:numFmt w:val="bullet"/>
      <w:lvlText w:val="•"/>
      <w:lvlJc w:val="left"/>
      <w:pPr>
        <w:ind w:left="1790" w:hanging="710"/>
      </w:pPr>
      <w:rPr>
        <w:rFonts w:hint="default" w:ascii="Arial" w:hAnsi="Arial" w:eastAsia="Times New Roman" w:cs="Arial"/>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1EA557B5"/>
    <w:multiLevelType w:val="hybridMultilevel"/>
    <w:tmpl w:val="4B8A7C2C"/>
    <w:lvl w:ilvl="0" w:tplc="04240001">
      <w:start w:val="1"/>
      <w:numFmt w:val="bullet"/>
      <w:lvlText w:val=""/>
      <w:lvlJc w:val="left"/>
      <w:pPr>
        <w:ind w:left="360" w:hanging="360"/>
      </w:pPr>
      <w:rPr>
        <w:rFonts w:hint="default" w:ascii="Symbol" w:hAnsi="Symbol"/>
      </w:rPr>
    </w:lvl>
    <w:lvl w:ilvl="1" w:tplc="04240003">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9"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3C1589B"/>
    <w:multiLevelType w:val="hybridMultilevel"/>
    <w:tmpl w:val="0C6A8B14"/>
    <w:lvl w:ilvl="0" w:tplc="32FA0EA8">
      <w:start w:val="20"/>
      <w:numFmt w:val="bullet"/>
      <w:lvlText w:val="-"/>
      <w:lvlJc w:val="left"/>
      <w:pPr>
        <w:ind w:left="1068" w:hanging="360"/>
      </w:pPr>
      <w:rPr>
        <w:rFonts w:hint="default" w:ascii="Arial" w:hAnsi="Arial" w:eastAsia="Times New Roman" w:cs="Arial"/>
      </w:rPr>
    </w:lvl>
    <w:lvl w:ilvl="1" w:tplc="04240001">
      <w:start w:val="1"/>
      <w:numFmt w:val="bullet"/>
      <w:lvlText w:val=""/>
      <w:lvlJc w:val="left"/>
      <w:pPr>
        <w:ind w:left="1788" w:hanging="360"/>
      </w:pPr>
      <w:rPr>
        <w:rFonts w:hint="default" w:ascii="Symbol" w:hAnsi="Symbol"/>
      </w:rPr>
    </w:lvl>
    <w:lvl w:ilvl="2" w:tplc="04240005" w:tentative="1">
      <w:start w:val="1"/>
      <w:numFmt w:val="bullet"/>
      <w:lvlText w:val=""/>
      <w:lvlJc w:val="left"/>
      <w:pPr>
        <w:ind w:left="2508" w:hanging="360"/>
      </w:pPr>
      <w:rPr>
        <w:rFonts w:hint="default" w:ascii="Wingdings" w:hAnsi="Wingdings"/>
      </w:rPr>
    </w:lvl>
    <w:lvl w:ilvl="3" w:tplc="04240001" w:tentative="1">
      <w:start w:val="1"/>
      <w:numFmt w:val="bullet"/>
      <w:lvlText w:val=""/>
      <w:lvlJc w:val="left"/>
      <w:pPr>
        <w:ind w:left="3228" w:hanging="360"/>
      </w:pPr>
      <w:rPr>
        <w:rFonts w:hint="default" w:ascii="Symbol" w:hAnsi="Symbol"/>
      </w:rPr>
    </w:lvl>
    <w:lvl w:ilvl="4" w:tplc="04240003" w:tentative="1">
      <w:start w:val="1"/>
      <w:numFmt w:val="bullet"/>
      <w:lvlText w:val="o"/>
      <w:lvlJc w:val="left"/>
      <w:pPr>
        <w:ind w:left="3948" w:hanging="360"/>
      </w:pPr>
      <w:rPr>
        <w:rFonts w:hint="default" w:ascii="Courier New" w:hAnsi="Courier New" w:cs="Courier New"/>
      </w:rPr>
    </w:lvl>
    <w:lvl w:ilvl="5" w:tplc="04240005" w:tentative="1">
      <w:start w:val="1"/>
      <w:numFmt w:val="bullet"/>
      <w:lvlText w:val=""/>
      <w:lvlJc w:val="left"/>
      <w:pPr>
        <w:ind w:left="4668" w:hanging="360"/>
      </w:pPr>
      <w:rPr>
        <w:rFonts w:hint="default" w:ascii="Wingdings" w:hAnsi="Wingdings"/>
      </w:rPr>
    </w:lvl>
    <w:lvl w:ilvl="6" w:tplc="04240001" w:tentative="1">
      <w:start w:val="1"/>
      <w:numFmt w:val="bullet"/>
      <w:lvlText w:val=""/>
      <w:lvlJc w:val="left"/>
      <w:pPr>
        <w:ind w:left="5388" w:hanging="360"/>
      </w:pPr>
      <w:rPr>
        <w:rFonts w:hint="default" w:ascii="Symbol" w:hAnsi="Symbol"/>
      </w:rPr>
    </w:lvl>
    <w:lvl w:ilvl="7" w:tplc="04240003" w:tentative="1">
      <w:start w:val="1"/>
      <w:numFmt w:val="bullet"/>
      <w:lvlText w:val="o"/>
      <w:lvlJc w:val="left"/>
      <w:pPr>
        <w:ind w:left="6108" w:hanging="360"/>
      </w:pPr>
      <w:rPr>
        <w:rFonts w:hint="default" w:ascii="Courier New" w:hAnsi="Courier New" w:cs="Courier New"/>
      </w:rPr>
    </w:lvl>
    <w:lvl w:ilvl="8" w:tplc="04240005" w:tentative="1">
      <w:start w:val="1"/>
      <w:numFmt w:val="bullet"/>
      <w:lvlText w:val=""/>
      <w:lvlJc w:val="left"/>
      <w:pPr>
        <w:ind w:left="6828" w:hanging="360"/>
      </w:pPr>
      <w:rPr>
        <w:rFonts w:hint="default" w:ascii="Wingdings" w:hAnsi="Wingdings"/>
      </w:rPr>
    </w:lvl>
  </w:abstractNum>
  <w:abstractNum w:abstractNumId="11" w15:restartNumberingAfterBreak="0">
    <w:nsid w:val="25B138DF"/>
    <w:multiLevelType w:val="hybridMultilevel"/>
    <w:tmpl w:val="E09AF6F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27D37420"/>
    <w:multiLevelType w:val="hybridMultilevel"/>
    <w:tmpl w:val="5CB4CD9A"/>
    <w:lvl w:ilvl="0" w:tplc="04240001">
      <w:start w:val="1"/>
      <w:numFmt w:val="bullet"/>
      <w:lvlText w:val=""/>
      <w:lvlJc w:val="left"/>
      <w:pPr>
        <w:ind w:left="360" w:hanging="360"/>
      </w:pPr>
      <w:rPr>
        <w:rFonts w:hint="default" w:ascii="Symbol" w:hAnsi="Symbol"/>
        <w:b w:val="0"/>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3" w15:restartNumberingAfterBreak="0">
    <w:nsid w:val="2E4B2924"/>
    <w:multiLevelType w:val="hybridMultilevel"/>
    <w:tmpl w:val="0EBA548A"/>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4" w15:restartNumberingAfterBreak="0">
    <w:nsid w:val="300036A8"/>
    <w:multiLevelType w:val="hybridMultilevel"/>
    <w:tmpl w:val="1BFE51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B215C9"/>
    <w:multiLevelType w:val="hybridMultilevel"/>
    <w:tmpl w:val="F4D8C6CA"/>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 w15:restartNumberingAfterBreak="0">
    <w:nsid w:val="379C0CEC"/>
    <w:multiLevelType w:val="hybridMultilevel"/>
    <w:tmpl w:val="E4345BCC"/>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2498" w:hanging="360"/>
      </w:pPr>
      <w:rPr>
        <w:rFonts w:hint="default" w:ascii="Courier New" w:hAnsi="Courier New" w:cs="Courier New"/>
      </w:rPr>
    </w:lvl>
    <w:lvl w:ilvl="2" w:tplc="04240005" w:tentative="1">
      <w:start w:val="1"/>
      <w:numFmt w:val="bullet"/>
      <w:lvlText w:val=""/>
      <w:lvlJc w:val="left"/>
      <w:pPr>
        <w:ind w:left="3218" w:hanging="360"/>
      </w:pPr>
      <w:rPr>
        <w:rFonts w:hint="default" w:ascii="Wingdings" w:hAnsi="Wingdings"/>
      </w:rPr>
    </w:lvl>
    <w:lvl w:ilvl="3" w:tplc="04240001" w:tentative="1">
      <w:start w:val="1"/>
      <w:numFmt w:val="bullet"/>
      <w:lvlText w:val=""/>
      <w:lvlJc w:val="left"/>
      <w:pPr>
        <w:ind w:left="3938" w:hanging="360"/>
      </w:pPr>
      <w:rPr>
        <w:rFonts w:hint="default" w:ascii="Symbol" w:hAnsi="Symbol"/>
      </w:rPr>
    </w:lvl>
    <w:lvl w:ilvl="4" w:tplc="04240003" w:tentative="1">
      <w:start w:val="1"/>
      <w:numFmt w:val="bullet"/>
      <w:lvlText w:val="o"/>
      <w:lvlJc w:val="left"/>
      <w:pPr>
        <w:ind w:left="4658" w:hanging="360"/>
      </w:pPr>
      <w:rPr>
        <w:rFonts w:hint="default" w:ascii="Courier New" w:hAnsi="Courier New" w:cs="Courier New"/>
      </w:rPr>
    </w:lvl>
    <w:lvl w:ilvl="5" w:tplc="04240005" w:tentative="1">
      <w:start w:val="1"/>
      <w:numFmt w:val="bullet"/>
      <w:lvlText w:val=""/>
      <w:lvlJc w:val="left"/>
      <w:pPr>
        <w:ind w:left="5378" w:hanging="360"/>
      </w:pPr>
      <w:rPr>
        <w:rFonts w:hint="default" w:ascii="Wingdings" w:hAnsi="Wingdings"/>
      </w:rPr>
    </w:lvl>
    <w:lvl w:ilvl="6" w:tplc="04240001" w:tentative="1">
      <w:start w:val="1"/>
      <w:numFmt w:val="bullet"/>
      <w:lvlText w:val=""/>
      <w:lvlJc w:val="left"/>
      <w:pPr>
        <w:ind w:left="6098" w:hanging="360"/>
      </w:pPr>
      <w:rPr>
        <w:rFonts w:hint="default" w:ascii="Symbol" w:hAnsi="Symbol"/>
      </w:rPr>
    </w:lvl>
    <w:lvl w:ilvl="7" w:tplc="04240003" w:tentative="1">
      <w:start w:val="1"/>
      <w:numFmt w:val="bullet"/>
      <w:lvlText w:val="o"/>
      <w:lvlJc w:val="left"/>
      <w:pPr>
        <w:ind w:left="6818" w:hanging="360"/>
      </w:pPr>
      <w:rPr>
        <w:rFonts w:hint="default" w:ascii="Courier New" w:hAnsi="Courier New" w:cs="Courier New"/>
      </w:rPr>
    </w:lvl>
    <w:lvl w:ilvl="8" w:tplc="04240005" w:tentative="1">
      <w:start w:val="1"/>
      <w:numFmt w:val="bullet"/>
      <w:lvlText w:val=""/>
      <w:lvlJc w:val="left"/>
      <w:pPr>
        <w:ind w:left="7538" w:hanging="360"/>
      </w:pPr>
      <w:rPr>
        <w:rFonts w:hint="default" w:ascii="Wingdings" w:hAnsi="Wingdings"/>
      </w:rPr>
    </w:lvl>
  </w:abstractNum>
  <w:abstractNum w:abstractNumId="17" w15:restartNumberingAfterBreak="0">
    <w:nsid w:val="39E00B50"/>
    <w:multiLevelType w:val="hybridMultilevel"/>
    <w:tmpl w:val="4224E708"/>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8"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BED3C75"/>
    <w:multiLevelType w:val="hybridMultilevel"/>
    <w:tmpl w:val="7C80C1AC"/>
    <w:lvl w:ilvl="0" w:tplc="3EE4393E">
      <w:numFmt w:val="bullet"/>
      <w:lvlText w:val="-"/>
      <w:lvlJc w:val="left"/>
      <w:pPr>
        <w:ind w:left="720" w:hanging="360"/>
      </w:pPr>
      <w:rPr>
        <w:rFonts w:hint="default" w:ascii="Arial" w:hAnsi="Arial" w:eastAsia="Calibri"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0" w15:restartNumberingAfterBreak="0">
    <w:nsid w:val="3E3E1AEC"/>
    <w:multiLevelType w:val="hybridMultilevel"/>
    <w:tmpl w:val="15A244E2"/>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1" w15:restartNumberingAfterBreak="0">
    <w:nsid w:val="3FDE5A59"/>
    <w:multiLevelType w:val="hybridMultilevel"/>
    <w:tmpl w:val="9C30617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2" w15:restartNumberingAfterBreak="0">
    <w:nsid w:val="40FF3B1C"/>
    <w:multiLevelType w:val="hybridMultilevel"/>
    <w:tmpl w:val="71263AEE"/>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1215295"/>
    <w:multiLevelType w:val="hybridMultilevel"/>
    <w:tmpl w:val="D782479C"/>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4" w15:restartNumberingAfterBreak="0">
    <w:nsid w:val="41A76E76"/>
    <w:multiLevelType w:val="hybridMultilevel"/>
    <w:tmpl w:val="F5E87F1A"/>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5" w15:restartNumberingAfterBreak="0">
    <w:nsid w:val="424D4C4E"/>
    <w:multiLevelType w:val="hybridMultilevel"/>
    <w:tmpl w:val="48AC71E8"/>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6" w15:restartNumberingAfterBreak="0">
    <w:nsid w:val="45016941"/>
    <w:multiLevelType w:val="hybridMultilevel"/>
    <w:tmpl w:val="3B105A46"/>
    <w:lvl w:ilvl="0" w:tplc="7ED6606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7"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hint="default" w:ascii="Courier New" w:hAnsi="Courier New" w:cs="Courier New"/>
      </w:rPr>
    </w:lvl>
    <w:lvl w:ilvl="2" w:tplc="04240005" w:tentative="1">
      <w:start w:val="1"/>
      <w:numFmt w:val="bullet"/>
      <w:lvlText w:val=""/>
      <w:lvlJc w:val="left"/>
      <w:pPr>
        <w:ind w:left="2971" w:hanging="360"/>
      </w:pPr>
      <w:rPr>
        <w:rFonts w:hint="default" w:ascii="Wingdings" w:hAnsi="Wingdings"/>
      </w:rPr>
    </w:lvl>
    <w:lvl w:ilvl="3" w:tplc="04240001" w:tentative="1">
      <w:start w:val="1"/>
      <w:numFmt w:val="bullet"/>
      <w:lvlText w:val=""/>
      <w:lvlJc w:val="left"/>
      <w:pPr>
        <w:ind w:left="3691" w:hanging="360"/>
      </w:pPr>
      <w:rPr>
        <w:rFonts w:hint="default" w:ascii="Symbol" w:hAnsi="Symbol"/>
      </w:rPr>
    </w:lvl>
    <w:lvl w:ilvl="4" w:tplc="04240003" w:tentative="1">
      <w:start w:val="1"/>
      <w:numFmt w:val="bullet"/>
      <w:lvlText w:val="o"/>
      <w:lvlJc w:val="left"/>
      <w:pPr>
        <w:ind w:left="4411" w:hanging="360"/>
      </w:pPr>
      <w:rPr>
        <w:rFonts w:hint="default" w:ascii="Courier New" w:hAnsi="Courier New" w:cs="Courier New"/>
      </w:rPr>
    </w:lvl>
    <w:lvl w:ilvl="5" w:tplc="04240005" w:tentative="1">
      <w:start w:val="1"/>
      <w:numFmt w:val="bullet"/>
      <w:lvlText w:val=""/>
      <w:lvlJc w:val="left"/>
      <w:pPr>
        <w:ind w:left="5131" w:hanging="360"/>
      </w:pPr>
      <w:rPr>
        <w:rFonts w:hint="default" w:ascii="Wingdings" w:hAnsi="Wingdings"/>
      </w:rPr>
    </w:lvl>
    <w:lvl w:ilvl="6" w:tplc="04240001" w:tentative="1">
      <w:start w:val="1"/>
      <w:numFmt w:val="bullet"/>
      <w:lvlText w:val=""/>
      <w:lvlJc w:val="left"/>
      <w:pPr>
        <w:ind w:left="5851" w:hanging="360"/>
      </w:pPr>
      <w:rPr>
        <w:rFonts w:hint="default" w:ascii="Symbol" w:hAnsi="Symbol"/>
      </w:rPr>
    </w:lvl>
    <w:lvl w:ilvl="7" w:tplc="04240003" w:tentative="1">
      <w:start w:val="1"/>
      <w:numFmt w:val="bullet"/>
      <w:lvlText w:val="o"/>
      <w:lvlJc w:val="left"/>
      <w:pPr>
        <w:ind w:left="6571" w:hanging="360"/>
      </w:pPr>
      <w:rPr>
        <w:rFonts w:hint="default" w:ascii="Courier New" w:hAnsi="Courier New" w:cs="Courier New"/>
      </w:rPr>
    </w:lvl>
    <w:lvl w:ilvl="8" w:tplc="04240005" w:tentative="1">
      <w:start w:val="1"/>
      <w:numFmt w:val="bullet"/>
      <w:lvlText w:val=""/>
      <w:lvlJc w:val="left"/>
      <w:pPr>
        <w:ind w:left="7291" w:hanging="360"/>
      </w:pPr>
      <w:rPr>
        <w:rFonts w:hint="default" w:ascii="Wingdings" w:hAnsi="Wingdings"/>
      </w:rPr>
    </w:lvl>
  </w:abstractNum>
  <w:abstractNum w:abstractNumId="28" w15:restartNumberingAfterBreak="0">
    <w:nsid w:val="4F08352C"/>
    <w:multiLevelType w:val="hybridMultilevel"/>
    <w:tmpl w:val="40FEAB6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9" w15:restartNumberingAfterBreak="0">
    <w:nsid w:val="52A72965"/>
    <w:multiLevelType w:val="hybridMultilevel"/>
    <w:tmpl w:val="A37A02C8"/>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30" w15:restartNumberingAfterBreak="0">
    <w:nsid w:val="5345371E"/>
    <w:multiLevelType w:val="hybridMultilevel"/>
    <w:tmpl w:val="6D82A386"/>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1" w15:restartNumberingAfterBreak="0">
    <w:nsid w:val="55CE7881"/>
    <w:multiLevelType w:val="hybridMultilevel"/>
    <w:tmpl w:val="879AA55C"/>
    <w:lvl w:ilvl="0" w:tplc="04240001">
      <w:start w:val="1"/>
      <w:numFmt w:val="bullet"/>
      <w:lvlText w:val=""/>
      <w:lvlJc w:val="left"/>
      <w:pPr>
        <w:ind w:left="1068" w:hanging="360"/>
      </w:pPr>
      <w:rPr>
        <w:rFonts w:hint="default" w:ascii="Symbol" w:hAnsi="Symbol"/>
      </w:rPr>
    </w:lvl>
    <w:lvl w:ilvl="1" w:tplc="04240001">
      <w:start w:val="1"/>
      <w:numFmt w:val="bullet"/>
      <w:lvlText w:val=""/>
      <w:lvlJc w:val="left"/>
      <w:pPr>
        <w:ind w:left="1788" w:hanging="360"/>
      </w:pPr>
      <w:rPr>
        <w:rFonts w:hint="default" w:ascii="Symbol" w:hAnsi="Symbol"/>
      </w:rPr>
    </w:lvl>
    <w:lvl w:ilvl="2" w:tplc="04240005" w:tentative="1">
      <w:start w:val="1"/>
      <w:numFmt w:val="bullet"/>
      <w:lvlText w:val=""/>
      <w:lvlJc w:val="left"/>
      <w:pPr>
        <w:ind w:left="2508" w:hanging="360"/>
      </w:pPr>
      <w:rPr>
        <w:rFonts w:hint="default" w:ascii="Wingdings" w:hAnsi="Wingdings"/>
      </w:rPr>
    </w:lvl>
    <w:lvl w:ilvl="3" w:tplc="04240001" w:tentative="1">
      <w:start w:val="1"/>
      <w:numFmt w:val="bullet"/>
      <w:lvlText w:val=""/>
      <w:lvlJc w:val="left"/>
      <w:pPr>
        <w:ind w:left="3228" w:hanging="360"/>
      </w:pPr>
      <w:rPr>
        <w:rFonts w:hint="default" w:ascii="Symbol" w:hAnsi="Symbol"/>
      </w:rPr>
    </w:lvl>
    <w:lvl w:ilvl="4" w:tplc="04240003" w:tentative="1">
      <w:start w:val="1"/>
      <w:numFmt w:val="bullet"/>
      <w:lvlText w:val="o"/>
      <w:lvlJc w:val="left"/>
      <w:pPr>
        <w:ind w:left="3948" w:hanging="360"/>
      </w:pPr>
      <w:rPr>
        <w:rFonts w:hint="default" w:ascii="Courier New" w:hAnsi="Courier New" w:cs="Courier New"/>
      </w:rPr>
    </w:lvl>
    <w:lvl w:ilvl="5" w:tplc="04240005" w:tentative="1">
      <w:start w:val="1"/>
      <w:numFmt w:val="bullet"/>
      <w:lvlText w:val=""/>
      <w:lvlJc w:val="left"/>
      <w:pPr>
        <w:ind w:left="4668" w:hanging="360"/>
      </w:pPr>
      <w:rPr>
        <w:rFonts w:hint="default" w:ascii="Wingdings" w:hAnsi="Wingdings"/>
      </w:rPr>
    </w:lvl>
    <w:lvl w:ilvl="6" w:tplc="04240001" w:tentative="1">
      <w:start w:val="1"/>
      <w:numFmt w:val="bullet"/>
      <w:lvlText w:val=""/>
      <w:lvlJc w:val="left"/>
      <w:pPr>
        <w:ind w:left="5388" w:hanging="360"/>
      </w:pPr>
      <w:rPr>
        <w:rFonts w:hint="default" w:ascii="Symbol" w:hAnsi="Symbol"/>
      </w:rPr>
    </w:lvl>
    <w:lvl w:ilvl="7" w:tplc="04240003" w:tentative="1">
      <w:start w:val="1"/>
      <w:numFmt w:val="bullet"/>
      <w:lvlText w:val="o"/>
      <w:lvlJc w:val="left"/>
      <w:pPr>
        <w:ind w:left="6108" w:hanging="360"/>
      </w:pPr>
      <w:rPr>
        <w:rFonts w:hint="default" w:ascii="Courier New" w:hAnsi="Courier New" w:cs="Courier New"/>
      </w:rPr>
    </w:lvl>
    <w:lvl w:ilvl="8" w:tplc="04240005" w:tentative="1">
      <w:start w:val="1"/>
      <w:numFmt w:val="bullet"/>
      <w:lvlText w:val=""/>
      <w:lvlJc w:val="left"/>
      <w:pPr>
        <w:ind w:left="6828" w:hanging="360"/>
      </w:pPr>
      <w:rPr>
        <w:rFonts w:hint="default" w:ascii="Wingdings" w:hAnsi="Wingdings"/>
      </w:rPr>
    </w:lvl>
  </w:abstractNum>
  <w:abstractNum w:abstractNumId="32" w15:restartNumberingAfterBreak="0">
    <w:nsid w:val="5B5234B8"/>
    <w:multiLevelType w:val="hybridMultilevel"/>
    <w:tmpl w:val="60749A24"/>
    <w:lvl w:ilvl="0" w:tplc="9E826E48">
      <w:start w:val="1"/>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3" w15:restartNumberingAfterBreak="0">
    <w:nsid w:val="619F62A6"/>
    <w:multiLevelType w:val="hybridMultilevel"/>
    <w:tmpl w:val="F940A8C0"/>
    <w:lvl w:ilvl="0" w:tplc="10D63EC4">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4" w15:restartNumberingAfterBreak="0">
    <w:nsid w:val="668B41D5"/>
    <w:multiLevelType w:val="hybridMultilevel"/>
    <w:tmpl w:val="890E60DE"/>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35" w15:restartNumberingAfterBreak="0">
    <w:nsid w:val="66E523DD"/>
    <w:multiLevelType w:val="hybridMultilevel"/>
    <w:tmpl w:val="3560FE96"/>
    <w:lvl w:ilvl="0" w:tplc="0424000F">
      <w:start w:val="1"/>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6" w15:restartNumberingAfterBreak="0">
    <w:nsid w:val="68C0587C"/>
    <w:multiLevelType w:val="hybridMultilevel"/>
    <w:tmpl w:val="BE5E9808"/>
    <w:lvl w:ilvl="0" w:tplc="0424000F">
      <w:start w:val="1"/>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7" w15:restartNumberingAfterBreak="0">
    <w:nsid w:val="6B451084"/>
    <w:multiLevelType w:val="hybridMultilevel"/>
    <w:tmpl w:val="A0127DE0"/>
    <w:lvl w:ilvl="0" w:tplc="9E826E48">
      <w:start w:val="1"/>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8" w15:restartNumberingAfterBreak="0">
    <w:nsid w:val="73E44117"/>
    <w:multiLevelType w:val="hybridMultilevel"/>
    <w:tmpl w:val="7ECA72A2"/>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hint="default" w:ascii="Calibri" w:hAnsi="Calibri" w:cs="Times New Roman" w:eastAsiaTheme="minorHAnsi"/>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0" w15:restartNumberingAfterBreak="0">
    <w:nsid w:val="767C3F44"/>
    <w:multiLevelType w:val="hybridMultilevel"/>
    <w:tmpl w:val="BBB0C96C"/>
    <w:lvl w:ilvl="0" w:tplc="4BE86A4A">
      <w:start w:val="13"/>
      <w:numFmt w:val="bullet"/>
      <w:lvlText w:val="-"/>
      <w:lvlJc w:val="left"/>
      <w:pPr>
        <w:ind w:left="720" w:hanging="360"/>
      </w:pPr>
      <w:rPr>
        <w:rFonts w:hint="default" w:ascii="Arial" w:hAnsi="Arial" w:eastAsia="Calibri"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1" w15:restartNumberingAfterBreak="0">
    <w:nsid w:val="76944DF1"/>
    <w:multiLevelType w:val="hybridMultilevel"/>
    <w:tmpl w:val="CFA6C47E"/>
    <w:lvl w:ilvl="0" w:tplc="04240001">
      <w:start w:val="1"/>
      <w:numFmt w:val="bullet"/>
      <w:lvlText w:val=""/>
      <w:lvlJc w:val="left"/>
      <w:pPr>
        <w:ind w:left="360" w:hanging="360"/>
      </w:pPr>
      <w:rPr>
        <w:rFonts w:hint="default" w:ascii="Symbol" w:hAnsi="Symbol"/>
      </w:rPr>
    </w:lvl>
    <w:lvl w:ilvl="1" w:tplc="04240003">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2" w15:restartNumberingAfterBreak="0">
    <w:nsid w:val="771938EB"/>
    <w:multiLevelType w:val="hybridMultilevel"/>
    <w:tmpl w:val="BDCCC78C"/>
    <w:lvl w:ilvl="0" w:tplc="E5245428">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3" w15:restartNumberingAfterBreak="0">
    <w:nsid w:val="77E849EF"/>
    <w:multiLevelType w:val="hybridMultilevel"/>
    <w:tmpl w:val="3A4A9044"/>
    <w:lvl w:ilvl="0" w:tplc="10D63EC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4" w15:restartNumberingAfterBreak="0">
    <w:nsid w:val="7DD22576"/>
    <w:multiLevelType w:val="hybridMultilevel"/>
    <w:tmpl w:val="EA369F68"/>
    <w:lvl w:ilvl="0" w:tplc="C3786D1A">
      <w:start w:val="18"/>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5" w15:restartNumberingAfterBreak="0">
    <w:nsid w:val="7EDF0F1F"/>
    <w:multiLevelType w:val="hybridMultilevel"/>
    <w:tmpl w:val="D11CA8CE"/>
    <w:lvl w:ilvl="0" w:tplc="8412251A">
      <w:numFmt w:val="bullet"/>
      <w:lvlText w:val="•"/>
      <w:lvlJc w:val="left"/>
      <w:pPr>
        <w:ind w:left="1070" w:hanging="71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22"/>
  </w:num>
  <w:num w:numId="2">
    <w:abstractNumId w:val="8"/>
  </w:num>
  <w:num w:numId="3">
    <w:abstractNumId w:val="42"/>
  </w:num>
  <w:num w:numId="4">
    <w:abstractNumId w:val="9"/>
  </w:num>
  <w:num w:numId="5">
    <w:abstractNumId w:val="38"/>
  </w:num>
  <w:num w:numId="6">
    <w:abstractNumId w:val="1"/>
  </w:num>
  <w:num w:numId="7">
    <w:abstractNumId w:val="13"/>
  </w:num>
  <w:num w:numId="8">
    <w:abstractNumId w:val="24"/>
  </w:num>
  <w:num w:numId="9">
    <w:abstractNumId w:val="29"/>
  </w:num>
  <w:num w:numId="10">
    <w:abstractNumId w:val="34"/>
  </w:num>
  <w:num w:numId="11">
    <w:abstractNumId w:val="3"/>
  </w:num>
  <w:num w:numId="12">
    <w:abstractNumId w:val="37"/>
  </w:num>
  <w:num w:numId="13">
    <w:abstractNumId w:val="32"/>
  </w:num>
  <w:num w:numId="14">
    <w:abstractNumId w:val="18"/>
  </w:num>
  <w:num w:numId="15">
    <w:abstractNumId w:val="40"/>
  </w:num>
  <w:num w:numId="16">
    <w:abstractNumId w:val="0"/>
  </w:num>
  <w:num w:numId="17">
    <w:abstractNumId w:val="17"/>
  </w:num>
  <w:num w:numId="18">
    <w:abstractNumId w:val="23"/>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41"/>
  </w:num>
  <w:num w:numId="22">
    <w:abstractNumId w:val="2"/>
  </w:num>
  <w:num w:numId="23">
    <w:abstractNumId w:val="35"/>
  </w:num>
  <w:num w:numId="24">
    <w:abstractNumId w:val="36"/>
  </w:num>
  <w:num w:numId="25">
    <w:abstractNumId w:val="27"/>
  </w:num>
  <w:num w:numId="26">
    <w:abstractNumId w:val="25"/>
  </w:num>
  <w:num w:numId="27">
    <w:abstractNumId w:val="20"/>
  </w:num>
  <w:num w:numId="28">
    <w:abstractNumId w:val="11"/>
  </w:num>
  <w:num w:numId="29">
    <w:abstractNumId w:val="15"/>
  </w:num>
  <w:num w:numId="30">
    <w:abstractNumId w:val="14"/>
  </w:num>
  <w:num w:numId="31">
    <w:abstractNumId w:val="10"/>
  </w:num>
  <w:num w:numId="32">
    <w:abstractNumId w:val="31"/>
  </w:num>
  <w:num w:numId="33">
    <w:abstractNumId w:val="19"/>
  </w:num>
  <w:num w:numId="34">
    <w:abstractNumId w:val="26"/>
  </w:num>
  <w:num w:numId="35">
    <w:abstractNumId w:val="16"/>
  </w:num>
  <w:num w:numId="36">
    <w:abstractNumId w:val="5"/>
  </w:num>
  <w:num w:numId="37">
    <w:abstractNumId w:val="6"/>
  </w:num>
  <w:num w:numId="38">
    <w:abstractNumId w:val="4"/>
  </w:num>
  <w:num w:numId="39">
    <w:abstractNumId w:val="7"/>
  </w:num>
  <w:num w:numId="40">
    <w:abstractNumId w:val="45"/>
  </w:num>
  <w:num w:numId="41">
    <w:abstractNumId w:val="30"/>
  </w:num>
  <w:num w:numId="42">
    <w:abstractNumId w:val="21"/>
  </w:num>
  <w:num w:numId="43">
    <w:abstractNumId w:val="33"/>
  </w:num>
  <w:num w:numId="44">
    <w:abstractNumId w:val="43"/>
  </w:num>
  <w:num w:numId="45">
    <w:abstractNumId w:val="28"/>
  </w:num>
  <w:num w:numId="46">
    <w:abstractNumId w:val="44"/>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57"/>
  <w:drawingGridVerticalSpacing w:val="57"/>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5413"/>
    <w:rsid w:val="000059A8"/>
    <w:rsid w:val="00005F5F"/>
    <w:rsid w:val="00006B86"/>
    <w:rsid w:val="00006BCB"/>
    <w:rsid w:val="00007D3E"/>
    <w:rsid w:val="000115DA"/>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A39"/>
    <w:rsid w:val="00044684"/>
    <w:rsid w:val="00044D52"/>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825DD"/>
    <w:rsid w:val="000878B8"/>
    <w:rsid w:val="00087C9B"/>
    <w:rsid w:val="00090191"/>
    <w:rsid w:val="00096243"/>
    <w:rsid w:val="00096BE4"/>
    <w:rsid w:val="00097965"/>
    <w:rsid w:val="000A0107"/>
    <w:rsid w:val="000A5548"/>
    <w:rsid w:val="000A72E5"/>
    <w:rsid w:val="000A75A9"/>
    <w:rsid w:val="000A775C"/>
    <w:rsid w:val="000B0807"/>
    <w:rsid w:val="000B1DDE"/>
    <w:rsid w:val="000B4120"/>
    <w:rsid w:val="000C23A5"/>
    <w:rsid w:val="000C4583"/>
    <w:rsid w:val="000C623E"/>
    <w:rsid w:val="000C7E9D"/>
    <w:rsid w:val="000D0294"/>
    <w:rsid w:val="000D0888"/>
    <w:rsid w:val="000D305E"/>
    <w:rsid w:val="000D4DAE"/>
    <w:rsid w:val="000D6D44"/>
    <w:rsid w:val="000D76C2"/>
    <w:rsid w:val="000E1875"/>
    <w:rsid w:val="000E279F"/>
    <w:rsid w:val="000E41E1"/>
    <w:rsid w:val="000E480B"/>
    <w:rsid w:val="000E4D06"/>
    <w:rsid w:val="000E5603"/>
    <w:rsid w:val="000E7023"/>
    <w:rsid w:val="000E7050"/>
    <w:rsid w:val="000F7E86"/>
    <w:rsid w:val="00101B68"/>
    <w:rsid w:val="00114401"/>
    <w:rsid w:val="00117941"/>
    <w:rsid w:val="00120039"/>
    <w:rsid w:val="00120FAA"/>
    <w:rsid w:val="00124B5D"/>
    <w:rsid w:val="0012533E"/>
    <w:rsid w:val="00130BB9"/>
    <w:rsid w:val="001314C1"/>
    <w:rsid w:val="00132AEE"/>
    <w:rsid w:val="00133C23"/>
    <w:rsid w:val="001352C1"/>
    <w:rsid w:val="00137E1B"/>
    <w:rsid w:val="0014021F"/>
    <w:rsid w:val="0014054B"/>
    <w:rsid w:val="0014112E"/>
    <w:rsid w:val="00141F2C"/>
    <w:rsid w:val="001425D1"/>
    <w:rsid w:val="00145B65"/>
    <w:rsid w:val="00147C7B"/>
    <w:rsid w:val="001508B8"/>
    <w:rsid w:val="00152733"/>
    <w:rsid w:val="0015310D"/>
    <w:rsid w:val="00155F26"/>
    <w:rsid w:val="00156126"/>
    <w:rsid w:val="001571F0"/>
    <w:rsid w:val="001628F4"/>
    <w:rsid w:val="00165570"/>
    <w:rsid w:val="00166414"/>
    <w:rsid w:val="0016760E"/>
    <w:rsid w:val="00170988"/>
    <w:rsid w:val="00170BF6"/>
    <w:rsid w:val="0017296F"/>
    <w:rsid w:val="00173EA9"/>
    <w:rsid w:val="001749F6"/>
    <w:rsid w:val="00174BFE"/>
    <w:rsid w:val="00176072"/>
    <w:rsid w:val="00176524"/>
    <w:rsid w:val="00176577"/>
    <w:rsid w:val="0018203D"/>
    <w:rsid w:val="001832BA"/>
    <w:rsid w:val="00183318"/>
    <w:rsid w:val="0018404D"/>
    <w:rsid w:val="00184D89"/>
    <w:rsid w:val="00185FD1"/>
    <w:rsid w:val="00190F0A"/>
    <w:rsid w:val="00193554"/>
    <w:rsid w:val="001935AD"/>
    <w:rsid w:val="00196845"/>
    <w:rsid w:val="0019783A"/>
    <w:rsid w:val="001A192F"/>
    <w:rsid w:val="001A283A"/>
    <w:rsid w:val="001A4419"/>
    <w:rsid w:val="001A5D06"/>
    <w:rsid w:val="001A65EC"/>
    <w:rsid w:val="001A7BD0"/>
    <w:rsid w:val="001B18AF"/>
    <w:rsid w:val="001B1CA3"/>
    <w:rsid w:val="001B4A54"/>
    <w:rsid w:val="001B792D"/>
    <w:rsid w:val="001B7B0A"/>
    <w:rsid w:val="001C5603"/>
    <w:rsid w:val="001D101F"/>
    <w:rsid w:val="001D16E0"/>
    <w:rsid w:val="001D5C2E"/>
    <w:rsid w:val="001D637E"/>
    <w:rsid w:val="001D694D"/>
    <w:rsid w:val="001D7F99"/>
    <w:rsid w:val="001E38DD"/>
    <w:rsid w:val="001E5929"/>
    <w:rsid w:val="001E721E"/>
    <w:rsid w:val="001F2C55"/>
    <w:rsid w:val="001F5080"/>
    <w:rsid w:val="001F6F0F"/>
    <w:rsid w:val="0020233B"/>
    <w:rsid w:val="00203206"/>
    <w:rsid w:val="002064A5"/>
    <w:rsid w:val="00215752"/>
    <w:rsid w:val="00215C7D"/>
    <w:rsid w:val="0021770C"/>
    <w:rsid w:val="002226A0"/>
    <w:rsid w:val="00222C44"/>
    <w:rsid w:val="00223BCF"/>
    <w:rsid w:val="0022685F"/>
    <w:rsid w:val="002272AA"/>
    <w:rsid w:val="00227FB0"/>
    <w:rsid w:val="00230C4D"/>
    <w:rsid w:val="00231CFA"/>
    <w:rsid w:val="00235E41"/>
    <w:rsid w:val="00237B33"/>
    <w:rsid w:val="002413BB"/>
    <w:rsid w:val="00241698"/>
    <w:rsid w:val="00241A15"/>
    <w:rsid w:val="002512B6"/>
    <w:rsid w:val="00251D3F"/>
    <w:rsid w:val="002530DE"/>
    <w:rsid w:val="002573CF"/>
    <w:rsid w:val="00257998"/>
    <w:rsid w:val="002618E0"/>
    <w:rsid w:val="00263943"/>
    <w:rsid w:val="00264261"/>
    <w:rsid w:val="00266D9D"/>
    <w:rsid w:val="00267619"/>
    <w:rsid w:val="002711AE"/>
    <w:rsid w:val="00273761"/>
    <w:rsid w:val="00274F6B"/>
    <w:rsid w:val="0027504B"/>
    <w:rsid w:val="00277706"/>
    <w:rsid w:val="00280C83"/>
    <w:rsid w:val="00280DFD"/>
    <w:rsid w:val="002816DC"/>
    <w:rsid w:val="00281CE6"/>
    <w:rsid w:val="00283628"/>
    <w:rsid w:val="00283EE6"/>
    <w:rsid w:val="0028440E"/>
    <w:rsid w:val="00285B81"/>
    <w:rsid w:val="00293CD2"/>
    <w:rsid w:val="00293FEB"/>
    <w:rsid w:val="002A1F49"/>
    <w:rsid w:val="002A2237"/>
    <w:rsid w:val="002A357C"/>
    <w:rsid w:val="002A6904"/>
    <w:rsid w:val="002A6A46"/>
    <w:rsid w:val="002B2000"/>
    <w:rsid w:val="002B28E0"/>
    <w:rsid w:val="002B62EF"/>
    <w:rsid w:val="002C119D"/>
    <w:rsid w:val="002C7AC9"/>
    <w:rsid w:val="002D049A"/>
    <w:rsid w:val="002D6383"/>
    <w:rsid w:val="002D6A3C"/>
    <w:rsid w:val="002D73A8"/>
    <w:rsid w:val="002E01C4"/>
    <w:rsid w:val="002E04F4"/>
    <w:rsid w:val="002E1329"/>
    <w:rsid w:val="002E2FD3"/>
    <w:rsid w:val="002E372C"/>
    <w:rsid w:val="002E3FE4"/>
    <w:rsid w:val="002E6B63"/>
    <w:rsid w:val="002F0041"/>
    <w:rsid w:val="002F5E36"/>
    <w:rsid w:val="002F68A9"/>
    <w:rsid w:val="00301033"/>
    <w:rsid w:val="003027A5"/>
    <w:rsid w:val="00302B8D"/>
    <w:rsid w:val="003030A1"/>
    <w:rsid w:val="0030598F"/>
    <w:rsid w:val="00311636"/>
    <w:rsid w:val="00313FCC"/>
    <w:rsid w:val="003148B9"/>
    <w:rsid w:val="00315EE6"/>
    <w:rsid w:val="00316DEB"/>
    <w:rsid w:val="00317627"/>
    <w:rsid w:val="00320D4A"/>
    <w:rsid w:val="0032212C"/>
    <w:rsid w:val="003229CD"/>
    <w:rsid w:val="00323768"/>
    <w:rsid w:val="00325D8B"/>
    <w:rsid w:val="00326834"/>
    <w:rsid w:val="00331DF9"/>
    <w:rsid w:val="00336E24"/>
    <w:rsid w:val="00336FD4"/>
    <w:rsid w:val="003435E0"/>
    <w:rsid w:val="003469E9"/>
    <w:rsid w:val="00346BC8"/>
    <w:rsid w:val="00346E68"/>
    <w:rsid w:val="003501BB"/>
    <w:rsid w:val="0035043A"/>
    <w:rsid w:val="003546D3"/>
    <w:rsid w:val="00360A38"/>
    <w:rsid w:val="00362B3C"/>
    <w:rsid w:val="003650CA"/>
    <w:rsid w:val="00367250"/>
    <w:rsid w:val="003676C1"/>
    <w:rsid w:val="00370866"/>
    <w:rsid w:val="0037231D"/>
    <w:rsid w:val="00375007"/>
    <w:rsid w:val="003806A5"/>
    <w:rsid w:val="0038243F"/>
    <w:rsid w:val="00385808"/>
    <w:rsid w:val="00385D08"/>
    <w:rsid w:val="00385DEC"/>
    <w:rsid w:val="00387454"/>
    <w:rsid w:val="00387F8F"/>
    <w:rsid w:val="00390B11"/>
    <w:rsid w:val="00390BC6"/>
    <w:rsid w:val="00391DF2"/>
    <w:rsid w:val="00394C39"/>
    <w:rsid w:val="003A5297"/>
    <w:rsid w:val="003B16EF"/>
    <w:rsid w:val="003B32D2"/>
    <w:rsid w:val="003B330B"/>
    <w:rsid w:val="003B36FC"/>
    <w:rsid w:val="003B3765"/>
    <w:rsid w:val="003B48B6"/>
    <w:rsid w:val="003B4E78"/>
    <w:rsid w:val="003B4ED4"/>
    <w:rsid w:val="003B5C95"/>
    <w:rsid w:val="003B6531"/>
    <w:rsid w:val="003C0B6A"/>
    <w:rsid w:val="003C3D97"/>
    <w:rsid w:val="003C485B"/>
    <w:rsid w:val="003C6091"/>
    <w:rsid w:val="003D1272"/>
    <w:rsid w:val="003D28F1"/>
    <w:rsid w:val="003D340A"/>
    <w:rsid w:val="003D490F"/>
    <w:rsid w:val="003D53BC"/>
    <w:rsid w:val="003E3B39"/>
    <w:rsid w:val="003E4CFC"/>
    <w:rsid w:val="003E52B8"/>
    <w:rsid w:val="003E5C55"/>
    <w:rsid w:val="003E6E0F"/>
    <w:rsid w:val="003E7966"/>
    <w:rsid w:val="003F0DE7"/>
    <w:rsid w:val="003F41E5"/>
    <w:rsid w:val="003F4DE6"/>
    <w:rsid w:val="003F546E"/>
    <w:rsid w:val="003F5FE7"/>
    <w:rsid w:val="00400384"/>
    <w:rsid w:val="00406373"/>
    <w:rsid w:val="00406E22"/>
    <w:rsid w:val="004121B8"/>
    <w:rsid w:val="00413A41"/>
    <w:rsid w:val="00415EE6"/>
    <w:rsid w:val="00416734"/>
    <w:rsid w:val="004223CD"/>
    <w:rsid w:val="00423F10"/>
    <w:rsid w:val="00432BA1"/>
    <w:rsid w:val="00433FB0"/>
    <w:rsid w:val="0043532D"/>
    <w:rsid w:val="00437A2F"/>
    <w:rsid w:val="00444734"/>
    <w:rsid w:val="004447D7"/>
    <w:rsid w:val="00445049"/>
    <w:rsid w:val="004459AF"/>
    <w:rsid w:val="004527D6"/>
    <w:rsid w:val="004542AE"/>
    <w:rsid w:val="00455EB9"/>
    <w:rsid w:val="00460A21"/>
    <w:rsid w:val="00461174"/>
    <w:rsid w:val="00461F82"/>
    <w:rsid w:val="004622AB"/>
    <w:rsid w:val="00463235"/>
    <w:rsid w:val="00464162"/>
    <w:rsid w:val="00466611"/>
    <w:rsid w:val="00466DB2"/>
    <w:rsid w:val="004670C8"/>
    <w:rsid w:val="004706F5"/>
    <w:rsid w:val="004720C5"/>
    <w:rsid w:val="0047219D"/>
    <w:rsid w:val="004729A3"/>
    <w:rsid w:val="00473D5E"/>
    <w:rsid w:val="004741D7"/>
    <w:rsid w:val="004752B8"/>
    <w:rsid w:val="00475E0B"/>
    <w:rsid w:val="0047643E"/>
    <w:rsid w:val="00480157"/>
    <w:rsid w:val="004801D0"/>
    <w:rsid w:val="00481502"/>
    <w:rsid w:val="0048157B"/>
    <w:rsid w:val="004826C9"/>
    <w:rsid w:val="004910C3"/>
    <w:rsid w:val="00492B79"/>
    <w:rsid w:val="00492FCD"/>
    <w:rsid w:val="0049633C"/>
    <w:rsid w:val="00496839"/>
    <w:rsid w:val="004A0508"/>
    <w:rsid w:val="004A1804"/>
    <w:rsid w:val="004A35D7"/>
    <w:rsid w:val="004A3AF0"/>
    <w:rsid w:val="004A4659"/>
    <w:rsid w:val="004A7DB8"/>
    <w:rsid w:val="004B065E"/>
    <w:rsid w:val="004B4730"/>
    <w:rsid w:val="004C2851"/>
    <w:rsid w:val="004C73D9"/>
    <w:rsid w:val="004D1FBD"/>
    <w:rsid w:val="004D39D4"/>
    <w:rsid w:val="004D6B75"/>
    <w:rsid w:val="004E083E"/>
    <w:rsid w:val="004E0D3B"/>
    <w:rsid w:val="004F2462"/>
    <w:rsid w:val="004F7C1C"/>
    <w:rsid w:val="00501297"/>
    <w:rsid w:val="005032C7"/>
    <w:rsid w:val="0050500E"/>
    <w:rsid w:val="00511E25"/>
    <w:rsid w:val="00516070"/>
    <w:rsid w:val="005161A8"/>
    <w:rsid w:val="0051745B"/>
    <w:rsid w:val="00517E5A"/>
    <w:rsid w:val="0052001B"/>
    <w:rsid w:val="0052462E"/>
    <w:rsid w:val="005247DF"/>
    <w:rsid w:val="005255EB"/>
    <w:rsid w:val="00525A21"/>
    <w:rsid w:val="00526E26"/>
    <w:rsid w:val="005310B3"/>
    <w:rsid w:val="0053138D"/>
    <w:rsid w:val="005316C0"/>
    <w:rsid w:val="005328E6"/>
    <w:rsid w:val="00532AB7"/>
    <w:rsid w:val="0053655E"/>
    <w:rsid w:val="00536FC1"/>
    <w:rsid w:val="00537622"/>
    <w:rsid w:val="0053773B"/>
    <w:rsid w:val="005431FB"/>
    <w:rsid w:val="005432E0"/>
    <w:rsid w:val="00543AA5"/>
    <w:rsid w:val="00543EBB"/>
    <w:rsid w:val="005459FC"/>
    <w:rsid w:val="005515FA"/>
    <w:rsid w:val="0055178D"/>
    <w:rsid w:val="005531C4"/>
    <w:rsid w:val="00555503"/>
    <w:rsid w:val="00557C36"/>
    <w:rsid w:val="005608A6"/>
    <w:rsid w:val="005621C7"/>
    <w:rsid w:val="00563453"/>
    <w:rsid w:val="00566DB3"/>
    <w:rsid w:val="00572338"/>
    <w:rsid w:val="005724B4"/>
    <w:rsid w:val="00574A23"/>
    <w:rsid w:val="005753D9"/>
    <w:rsid w:val="0057566B"/>
    <w:rsid w:val="0058062B"/>
    <w:rsid w:val="0058399F"/>
    <w:rsid w:val="005902CB"/>
    <w:rsid w:val="00595DB4"/>
    <w:rsid w:val="0059609A"/>
    <w:rsid w:val="005A0B71"/>
    <w:rsid w:val="005A6F8A"/>
    <w:rsid w:val="005A785E"/>
    <w:rsid w:val="005B253B"/>
    <w:rsid w:val="005B3910"/>
    <w:rsid w:val="005B64FA"/>
    <w:rsid w:val="005B7B2B"/>
    <w:rsid w:val="005C0EA0"/>
    <w:rsid w:val="005C0F31"/>
    <w:rsid w:val="005C4C41"/>
    <w:rsid w:val="005C5031"/>
    <w:rsid w:val="005C6086"/>
    <w:rsid w:val="005C71B5"/>
    <w:rsid w:val="005C7E8F"/>
    <w:rsid w:val="005D629B"/>
    <w:rsid w:val="005D7E01"/>
    <w:rsid w:val="005E3E09"/>
    <w:rsid w:val="005E5648"/>
    <w:rsid w:val="005E6949"/>
    <w:rsid w:val="005E70F2"/>
    <w:rsid w:val="005F1763"/>
    <w:rsid w:val="005F18A6"/>
    <w:rsid w:val="005F289C"/>
    <w:rsid w:val="005F39FB"/>
    <w:rsid w:val="005F638A"/>
    <w:rsid w:val="005F751D"/>
    <w:rsid w:val="00600960"/>
    <w:rsid w:val="006028C1"/>
    <w:rsid w:val="0060441C"/>
    <w:rsid w:val="00605367"/>
    <w:rsid w:val="0060550F"/>
    <w:rsid w:val="00607EB9"/>
    <w:rsid w:val="006110C9"/>
    <w:rsid w:val="0061133D"/>
    <w:rsid w:val="006114BA"/>
    <w:rsid w:val="00612663"/>
    <w:rsid w:val="006163B7"/>
    <w:rsid w:val="00621FA4"/>
    <w:rsid w:val="0062278C"/>
    <w:rsid w:val="006315C1"/>
    <w:rsid w:val="006316BB"/>
    <w:rsid w:val="006362A9"/>
    <w:rsid w:val="006373AD"/>
    <w:rsid w:val="00642DD4"/>
    <w:rsid w:val="00642F4A"/>
    <w:rsid w:val="0064544F"/>
    <w:rsid w:val="00650DEF"/>
    <w:rsid w:val="0065152F"/>
    <w:rsid w:val="00653770"/>
    <w:rsid w:val="0065521B"/>
    <w:rsid w:val="00655EBD"/>
    <w:rsid w:val="00657A76"/>
    <w:rsid w:val="006621D9"/>
    <w:rsid w:val="00662AED"/>
    <w:rsid w:val="00662D8F"/>
    <w:rsid w:val="0066332D"/>
    <w:rsid w:val="00667947"/>
    <w:rsid w:val="00670A28"/>
    <w:rsid w:val="00670D1D"/>
    <w:rsid w:val="0067155E"/>
    <w:rsid w:val="006843B2"/>
    <w:rsid w:val="00685A64"/>
    <w:rsid w:val="00690253"/>
    <w:rsid w:val="006902A4"/>
    <w:rsid w:val="00691772"/>
    <w:rsid w:val="0069474B"/>
    <w:rsid w:val="006A1658"/>
    <w:rsid w:val="006A405F"/>
    <w:rsid w:val="006A5CDE"/>
    <w:rsid w:val="006A6377"/>
    <w:rsid w:val="006A7A34"/>
    <w:rsid w:val="006B690A"/>
    <w:rsid w:val="006C2DE5"/>
    <w:rsid w:val="006C4DDF"/>
    <w:rsid w:val="006C70B9"/>
    <w:rsid w:val="006C719A"/>
    <w:rsid w:val="006D59F7"/>
    <w:rsid w:val="006D65C6"/>
    <w:rsid w:val="006E0F03"/>
    <w:rsid w:val="006E36BA"/>
    <w:rsid w:val="006E377F"/>
    <w:rsid w:val="006E3917"/>
    <w:rsid w:val="006E5674"/>
    <w:rsid w:val="006E696F"/>
    <w:rsid w:val="006F07DF"/>
    <w:rsid w:val="006F10E2"/>
    <w:rsid w:val="006F44F5"/>
    <w:rsid w:val="006F70DC"/>
    <w:rsid w:val="006F758E"/>
    <w:rsid w:val="00702A9C"/>
    <w:rsid w:val="007033C0"/>
    <w:rsid w:val="007044A6"/>
    <w:rsid w:val="00705524"/>
    <w:rsid w:val="00707857"/>
    <w:rsid w:val="00713E32"/>
    <w:rsid w:val="007145A9"/>
    <w:rsid w:val="00715642"/>
    <w:rsid w:val="0072447F"/>
    <w:rsid w:val="00727131"/>
    <w:rsid w:val="00727E3A"/>
    <w:rsid w:val="007345D8"/>
    <w:rsid w:val="007411F4"/>
    <w:rsid w:val="00741DF3"/>
    <w:rsid w:val="00743912"/>
    <w:rsid w:val="00745091"/>
    <w:rsid w:val="00750B46"/>
    <w:rsid w:val="0075301A"/>
    <w:rsid w:val="00753F50"/>
    <w:rsid w:val="00762580"/>
    <w:rsid w:val="00767A5A"/>
    <w:rsid w:val="00770B3E"/>
    <w:rsid w:val="007723F3"/>
    <w:rsid w:val="00772CB6"/>
    <w:rsid w:val="00773208"/>
    <w:rsid w:val="00775C66"/>
    <w:rsid w:val="0077603A"/>
    <w:rsid w:val="00777786"/>
    <w:rsid w:val="00777D59"/>
    <w:rsid w:val="00777D63"/>
    <w:rsid w:val="00780188"/>
    <w:rsid w:val="00780396"/>
    <w:rsid w:val="007815E0"/>
    <w:rsid w:val="0078319E"/>
    <w:rsid w:val="00783525"/>
    <w:rsid w:val="007840D4"/>
    <w:rsid w:val="00784C00"/>
    <w:rsid w:val="00786D32"/>
    <w:rsid w:val="00787714"/>
    <w:rsid w:val="00787F05"/>
    <w:rsid w:val="00790122"/>
    <w:rsid w:val="007904A3"/>
    <w:rsid w:val="00791786"/>
    <w:rsid w:val="00791935"/>
    <w:rsid w:val="007A1078"/>
    <w:rsid w:val="007A281B"/>
    <w:rsid w:val="007A509A"/>
    <w:rsid w:val="007A5C8B"/>
    <w:rsid w:val="007A7777"/>
    <w:rsid w:val="007B325E"/>
    <w:rsid w:val="007B3D1D"/>
    <w:rsid w:val="007B4532"/>
    <w:rsid w:val="007B486D"/>
    <w:rsid w:val="007B7D54"/>
    <w:rsid w:val="007C35A8"/>
    <w:rsid w:val="007C4545"/>
    <w:rsid w:val="007C7CC2"/>
    <w:rsid w:val="007D0ED0"/>
    <w:rsid w:val="007D302C"/>
    <w:rsid w:val="007D4174"/>
    <w:rsid w:val="007D7B83"/>
    <w:rsid w:val="007E0866"/>
    <w:rsid w:val="007E1023"/>
    <w:rsid w:val="007E1BD6"/>
    <w:rsid w:val="007E27A3"/>
    <w:rsid w:val="007E2DE2"/>
    <w:rsid w:val="007E31E3"/>
    <w:rsid w:val="007E4411"/>
    <w:rsid w:val="007F02DE"/>
    <w:rsid w:val="007F1ED4"/>
    <w:rsid w:val="007F28E3"/>
    <w:rsid w:val="007F31AC"/>
    <w:rsid w:val="007F3757"/>
    <w:rsid w:val="007F39DE"/>
    <w:rsid w:val="007F4AC2"/>
    <w:rsid w:val="007F4C12"/>
    <w:rsid w:val="007F4D73"/>
    <w:rsid w:val="007F5DA1"/>
    <w:rsid w:val="007F7A37"/>
    <w:rsid w:val="00800DA1"/>
    <w:rsid w:val="00802702"/>
    <w:rsid w:val="0080425B"/>
    <w:rsid w:val="0080557F"/>
    <w:rsid w:val="00810DAA"/>
    <w:rsid w:val="00813E28"/>
    <w:rsid w:val="008155E7"/>
    <w:rsid w:val="00816260"/>
    <w:rsid w:val="00816592"/>
    <w:rsid w:val="00824AAD"/>
    <w:rsid w:val="00824D1D"/>
    <w:rsid w:val="00825EC0"/>
    <w:rsid w:val="008337C1"/>
    <w:rsid w:val="00833AC6"/>
    <w:rsid w:val="00834C72"/>
    <w:rsid w:val="00836D60"/>
    <w:rsid w:val="00843739"/>
    <w:rsid w:val="0084436A"/>
    <w:rsid w:val="008452FA"/>
    <w:rsid w:val="008461EF"/>
    <w:rsid w:val="00846B93"/>
    <w:rsid w:val="00847017"/>
    <w:rsid w:val="008526E0"/>
    <w:rsid w:val="008545FA"/>
    <w:rsid w:val="00855102"/>
    <w:rsid w:val="00856DAD"/>
    <w:rsid w:val="00856FD6"/>
    <w:rsid w:val="00857516"/>
    <w:rsid w:val="008601CD"/>
    <w:rsid w:val="0086039E"/>
    <w:rsid w:val="00860C53"/>
    <w:rsid w:val="00861132"/>
    <w:rsid w:val="0086202B"/>
    <w:rsid w:val="00862FA8"/>
    <w:rsid w:val="008638C0"/>
    <w:rsid w:val="00864033"/>
    <w:rsid w:val="00874C20"/>
    <w:rsid w:val="00875ADB"/>
    <w:rsid w:val="00882006"/>
    <w:rsid w:val="008840F4"/>
    <w:rsid w:val="00884B52"/>
    <w:rsid w:val="00892F6E"/>
    <w:rsid w:val="0089407F"/>
    <w:rsid w:val="00895F3B"/>
    <w:rsid w:val="008A757F"/>
    <w:rsid w:val="008B0D1E"/>
    <w:rsid w:val="008B25C9"/>
    <w:rsid w:val="008B304D"/>
    <w:rsid w:val="008B6ECE"/>
    <w:rsid w:val="008B773F"/>
    <w:rsid w:val="008C279B"/>
    <w:rsid w:val="008C2AC2"/>
    <w:rsid w:val="008C520C"/>
    <w:rsid w:val="008C5597"/>
    <w:rsid w:val="008C5F88"/>
    <w:rsid w:val="008D12C0"/>
    <w:rsid w:val="008D23F4"/>
    <w:rsid w:val="008D3842"/>
    <w:rsid w:val="008D6DCE"/>
    <w:rsid w:val="008E036E"/>
    <w:rsid w:val="008E1C5E"/>
    <w:rsid w:val="008E2B37"/>
    <w:rsid w:val="008E4578"/>
    <w:rsid w:val="008E57DF"/>
    <w:rsid w:val="008E64FA"/>
    <w:rsid w:val="008E7E25"/>
    <w:rsid w:val="008F0A75"/>
    <w:rsid w:val="008F38C3"/>
    <w:rsid w:val="008F3E2F"/>
    <w:rsid w:val="008F6711"/>
    <w:rsid w:val="008F7076"/>
    <w:rsid w:val="00901408"/>
    <w:rsid w:val="00901CD7"/>
    <w:rsid w:val="009041C8"/>
    <w:rsid w:val="00904DFB"/>
    <w:rsid w:val="00905146"/>
    <w:rsid w:val="009136FE"/>
    <w:rsid w:val="00913826"/>
    <w:rsid w:val="00913CF8"/>
    <w:rsid w:val="009148E2"/>
    <w:rsid w:val="0091651C"/>
    <w:rsid w:val="009228C4"/>
    <w:rsid w:val="00923AA9"/>
    <w:rsid w:val="009317D1"/>
    <w:rsid w:val="009320D7"/>
    <w:rsid w:val="009342BB"/>
    <w:rsid w:val="00936674"/>
    <w:rsid w:val="00941AE7"/>
    <w:rsid w:val="0094295A"/>
    <w:rsid w:val="00945B2B"/>
    <w:rsid w:val="00945E83"/>
    <w:rsid w:val="00946104"/>
    <w:rsid w:val="00947A3F"/>
    <w:rsid w:val="00947A7F"/>
    <w:rsid w:val="00947C81"/>
    <w:rsid w:val="00950D46"/>
    <w:rsid w:val="009514DD"/>
    <w:rsid w:val="0095198A"/>
    <w:rsid w:val="00951CC9"/>
    <w:rsid w:val="00953178"/>
    <w:rsid w:val="00953938"/>
    <w:rsid w:val="00956AF0"/>
    <w:rsid w:val="00964890"/>
    <w:rsid w:val="009651B6"/>
    <w:rsid w:val="00965BB4"/>
    <w:rsid w:val="00970664"/>
    <w:rsid w:val="00970EB4"/>
    <w:rsid w:val="0097345C"/>
    <w:rsid w:val="00973B16"/>
    <w:rsid w:val="00981888"/>
    <w:rsid w:val="00985368"/>
    <w:rsid w:val="009856D8"/>
    <w:rsid w:val="009872BC"/>
    <w:rsid w:val="009942E4"/>
    <w:rsid w:val="00996C89"/>
    <w:rsid w:val="009A46DA"/>
    <w:rsid w:val="009A7ABA"/>
    <w:rsid w:val="009B0FC7"/>
    <w:rsid w:val="009B3A4D"/>
    <w:rsid w:val="009B5856"/>
    <w:rsid w:val="009B6378"/>
    <w:rsid w:val="009B70DE"/>
    <w:rsid w:val="009B7404"/>
    <w:rsid w:val="009B78AC"/>
    <w:rsid w:val="009C1BFA"/>
    <w:rsid w:val="009C29C7"/>
    <w:rsid w:val="009C4C6F"/>
    <w:rsid w:val="009C5AA6"/>
    <w:rsid w:val="009C6284"/>
    <w:rsid w:val="009D02C5"/>
    <w:rsid w:val="009D132C"/>
    <w:rsid w:val="009D21DD"/>
    <w:rsid w:val="009D39E2"/>
    <w:rsid w:val="009D40B0"/>
    <w:rsid w:val="009D4949"/>
    <w:rsid w:val="009D5911"/>
    <w:rsid w:val="009D5995"/>
    <w:rsid w:val="009D5EE1"/>
    <w:rsid w:val="009D6C16"/>
    <w:rsid w:val="009E053F"/>
    <w:rsid w:val="009E20C1"/>
    <w:rsid w:val="009E2D2C"/>
    <w:rsid w:val="009E33F7"/>
    <w:rsid w:val="009E41B0"/>
    <w:rsid w:val="009E5C40"/>
    <w:rsid w:val="009F0952"/>
    <w:rsid w:val="009F2E1E"/>
    <w:rsid w:val="009F7784"/>
    <w:rsid w:val="00A010DF"/>
    <w:rsid w:val="00A014B9"/>
    <w:rsid w:val="00A01D1F"/>
    <w:rsid w:val="00A02F11"/>
    <w:rsid w:val="00A04220"/>
    <w:rsid w:val="00A04B00"/>
    <w:rsid w:val="00A1445A"/>
    <w:rsid w:val="00A169B6"/>
    <w:rsid w:val="00A1721C"/>
    <w:rsid w:val="00A173A0"/>
    <w:rsid w:val="00A22650"/>
    <w:rsid w:val="00A22C03"/>
    <w:rsid w:val="00A23130"/>
    <w:rsid w:val="00A24814"/>
    <w:rsid w:val="00A26BAA"/>
    <w:rsid w:val="00A3063E"/>
    <w:rsid w:val="00A30979"/>
    <w:rsid w:val="00A31784"/>
    <w:rsid w:val="00A33848"/>
    <w:rsid w:val="00A33BE0"/>
    <w:rsid w:val="00A33C09"/>
    <w:rsid w:val="00A4187A"/>
    <w:rsid w:val="00A430F4"/>
    <w:rsid w:val="00A43EA1"/>
    <w:rsid w:val="00A44A99"/>
    <w:rsid w:val="00A45E3C"/>
    <w:rsid w:val="00A515E0"/>
    <w:rsid w:val="00A5285D"/>
    <w:rsid w:val="00A55388"/>
    <w:rsid w:val="00A55CB8"/>
    <w:rsid w:val="00A57325"/>
    <w:rsid w:val="00A60117"/>
    <w:rsid w:val="00A6423B"/>
    <w:rsid w:val="00A75802"/>
    <w:rsid w:val="00A81A51"/>
    <w:rsid w:val="00A83008"/>
    <w:rsid w:val="00A83E27"/>
    <w:rsid w:val="00A83E62"/>
    <w:rsid w:val="00A84BF5"/>
    <w:rsid w:val="00A901D3"/>
    <w:rsid w:val="00A92149"/>
    <w:rsid w:val="00A94BD5"/>
    <w:rsid w:val="00A957F1"/>
    <w:rsid w:val="00AA1622"/>
    <w:rsid w:val="00AA20C2"/>
    <w:rsid w:val="00AA2F1C"/>
    <w:rsid w:val="00AA406E"/>
    <w:rsid w:val="00AA7DA9"/>
    <w:rsid w:val="00AB1522"/>
    <w:rsid w:val="00AB3346"/>
    <w:rsid w:val="00AB4674"/>
    <w:rsid w:val="00AC43E5"/>
    <w:rsid w:val="00AC45CC"/>
    <w:rsid w:val="00AC7222"/>
    <w:rsid w:val="00AC72E5"/>
    <w:rsid w:val="00AC7F76"/>
    <w:rsid w:val="00AD049D"/>
    <w:rsid w:val="00AD2537"/>
    <w:rsid w:val="00AD3618"/>
    <w:rsid w:val="00AE0158"/>
    <w:rsid w:val="00AE317B"/>
    <w:rsid w:val="00AE3EA3"/>
    <w:rsid w:val="00AE4329"/>
    <w:rsid w:val="00AE4812"/>
    <w:rsid w:val="00AE70EF"/>
    <w:rsid w:val="00AF0AD6"/>
    <w:rsid w:val="00AF2491"/>
    <w:rsid w:val="00AF6A5B"/>
    <w:rsid w:val="00AF7711"/>
    <w:rsid w:val="00B000E4"/>
    <w:rsid w:val="00B01BB8"/>
    <w:rsid w:val="00B0214B"/>
    <w:rsid w:val="00B021F9"/>
    <w:rsid w:val="00B0585F"/>
    <w:rsid w:val="00B06BC1"/>
    <w:rsid w:val="00B14899"/>
    <w:rsid w:val="00B16F2C"/>
    <w:rsid w:val="00B1747E"/>
    <w:rsid w:val="00B174F2"/>
    <w:rsid w:val="00B20079"/>
    <w:rsid w:val="00B200B8"/>
    <w:rsid w:val="00B200E4"/>
    <w:rsid w:val="00B23277"/>
    <w:rsid w:val="00B24613"/>
    <w:rsid w:val="00B26132"/>
    <w:rsid w:val="00B26516"/>
    <w:rsid w:val="00B2757C"/>
    <w:rsid w:val="00B31411"/>
    <w:rsid w:val="00B32849"/>
    <w:rsid w:val="00B32A8A"/>
    <w:rsid w:val="00B3637F"/>
    <w:rsid w:val="00B367A7"/>
    <w:rsid w:val="00B36E9D"/>
    <w:rsid w:val="00B37C95"/>
    <w:rsid w:val="00B42117"/>
    <w:rsid w:val="00B4256F"/>
    <w:rsid w:val="00B45335"/>
    <w:rsid w:val="00B45550"/>
    <w:rsid w:val="00B46FAA"/>
    <w:rsid w:val="00B511B2"/>
    <w:rsid w:val="00B528B4"/>
    <w:rsid w:val="00B52BF2"/>
    <w:rsid w:val="00B5369B"/>
    <w:rsid w:val="00B538F5"/>
    <w:rsid w:val="00B57DE7"/>
    <w:rsid w:val="00B60CCF"/>
    <w:rsid w:val="00B615DB"/>
    <w:rsid w:val="00B661E3"/>
    <w:rsid w:val="00B701DD"/>
    <w:rsid w:val="00B7512F"/>
    <w:rsid w:val="00B76871"/>
    <w:rsid w:val="00B76F5C"/>
    <w:rsid w:val="00B8119C"/>
    <w:rsid w:val="00B85DD7"/>
    <w:rsid w:val="00B86392"/>
    <w:rsid w:val="00B905DB"/>
    <w:rsid w:val="00B92C01"/>
    <w:rsid w:val="00B9309E"/>
    <w:rsid w:val="00B930C3"/>
    <w:rsid w:val="00B9383B"/>
    <w:rsid w:val="00B94989"/>
    <w:rsid w:val="00B9791B"/>
    <w:rsid w:val="00BA2C4A"/>
    <w:rsid w:val="00BA4126"/>
    <w:rsid w:val="00BA47F1"/>
    <w:rsid w:val="00BA739D"/>
    <w:rsid w:val="00BA756A"/>
    <w:rsid w:val="00BB0C9B"/>
    <w:rsid w:val="00BB1FEE"/>
    <w:rsid w:val="00BB25F3"/>
    <w:rsid w:val="00BB3184"/>
    <w:rsid w:val="00BB35EF"/>
    <w:rsid w:val="00BB3939"/>
    <w:rsid w:val="00BB7C93"/>
    <w:rsid w:val="00BB7EC1"/>
    <w:rsid w:val="00BC00ED"/>
    <w:rsid w:val="00BC2412"/>
    <w:rsid w:val="00BC29DD"/>
    <w:rsid w:val="00BC4C6D"/>
    <w:rsid w:val="00BC5FCA"/>
    <w:rsid w:val="00BC778E"/>
    <w:rsid w:val="00BD2D2E"/>
    <w:rsid w:val="00BD3397"/>
    <w:rsid w:val="00BD36A1"/>
    <w:rsid w:val="00BD3F2E"/>
    <w:rsid w:val="00BD4AEF"/>
    <w:rsid w:val="00BD5F8E"/>
    <w:rsid w:val="00BD74EB"/>
    <w:rsid w:val="00BE15A6"/>
    <w:rsid w:val="00BE3088"/>
    <w:rsid w:val="00BE35A2"/>
    <w:rsid w:val="00BE4A51"/>
    <w:rsid w:val="00BE655C"/>
    <w:rsid w:val="00BE6AEE"/>
    <w:rsid w:val="00BF78A7"/>
    <w:rsid w:val="00C007F0"/>
    <w:rsid w:val="00C02E5D"/>
    <w:rsid w:val="00C03C9F"/>
    <w:rsid w:val="00C0524D"/>
    <w:rsid w:val="00C052DE"/>
    <w:rsid w:val="00C053AD"/>
    <w:rsid w:val="00C0552D"/>
    <w:rsid w:val="00C06BC8"/>
    <w:rsid w:val="00C124CB"/>
    <w:rsid w:val="00C12949"/>
    <w:rsid w:val="00C15A76"/>
    <w:rsid w:val="00C16A39"/>
    <w:rsid w:val="00C21C6C"/>
    <w:rsid w:val="00C22522"/>
    <w:rsid w:val="00C2689D"/>
    <w:rsid w:val="00C30412"/>
    <w:rsid w:val="00C308F7"/>
    <w:rsid w:val="00C335CF"/>
    <w:rsid w:val="00C413FF"/>
    <w:rsid w:val="00C468BF"/>
    <w:rsid w:val="00C468CE"/>
    <w:rsid w:val="00C4730F"/>
    <w:rsid w:val="00C50397"/>
    <w:rsid w:val="00C51F97"/>
    <w:rsid w:val="00C52A15"/>
    <w:rsid w:val="00C565DD"/>
    <w:rsid w:val="00C61260"/>
    <w:rsid w:val="00C64A95"/>
    <w:rsid w:val="00C655D6"/>
    <w:rsid w:val="00C66F68"/>
    <w:rsid w:val="00C70821"/>
    <w:rsid w:val="00C717F0"/>
    <w:rsid w:val="00C751CA"/>
    <w:rsid w:val="00C7665D"/>
    <w:rsid w:val="00C769AA"/>
    <w:rsid w:val="00C804DD"/>
    <w:rsid w:val="00C81635"/>
    <w:rsid w:val="00C82B34"/>
    <w:rsid w:val="00C84AC9"/>
    <w:rsid w:val="00C85E23"/>
    <w:rsid w:val="00C87823"/>
    <w:rsid w:val="00C87D2E"/>
    <w:rsid w:val="00C90AF6"/>
    <w:rsid w:val="00C9531D"/>
    <w:rsid w:val="00C97729"/>
    <w:rsid w:val="00CA1911"/>
    <w:rsid w:val="00CA3666"/>
    <w:rsid w:val="00CA4819"/>
    <w:rsid w:val="00CB008E"/>
    <w:rsid w:val="00CB0D95"/>
    <w:rsid w:val="00CB0DFB"/>
    <w:rsid w:val="00CB6B04"/>
    <w:rsid w:val="00CB6E4B"/>
    <w:rsid w:val="00CC0F1C"/>
    <w:rsid w:val="00CC2671"/>
    <w:rsid w:val="00CC5B39"/>
    <w:rsid w:val="00CD3F52"/>
    <w:rsid w:val="00CD461A"/>
    <w:rsid w:val="00CD5C0C"/>
    <w:rsid w:val="00CD61B2"/>
    <w:rsid w:val="00CD7808"/>
    <w:rsid w:val="00CD7BA2"/>
    <w:rsid w:val="00CE5D9B"/>
    <w:rsid w:val="00CE7BF5"/>
    <w:rsid w:val="00CF103D"/>
    <w:rsid w:val="00CF12FC"/>
    <w:rsid w:val="00CF2831"/>
    <w:rsid w:val="00D00F7A"/>
    <w:rsid w:val="00D016B6"/>
    <w:rsid w:val="00D01FBA"/>
    <w:rsid w:val="00D045E3"/>
    <w:rsid w:val="00D05C1E"/>
    <w:rsid w:val="00D06278"/>
    <w:rsid w:val="00D11E5B"/>
    <w:rsid w:val="00D13AC9"/>
    <w:rsid w:val="00D16292"/>
    <w:rsid w:val="00D206D1"/>
    <w:rsid w:val="00D2343D"/>
    <w:rsid w:val="00D256FE"/>
    <w:rsid w:val="00D277FE"/>
    <w:rsid w:val="00D278D4"/>
    <w:rsid w:val="00D31990"/>
    <w:rsid w:val="00D32057"/>
    <w:rsid w:val="00D3314A"/>
    <w:rsid w:val="00D35177"/>
    <w:rsid w:val="00D357EE"/>
    <w:rsid w:val="00D432B3"/>
    <w:rsid w:val="00D43AE1"/>
    <w:rsid w:val="00D51EF9"/>
    <w:rsid w:val="00D579F3"/>
    <w:rsid w:val="00D6378E"/>
    <w:rsid w:val="00D64E34"/>
    <w:rsid w:val="00D6569A"/>
    <w:rsid w:val="00D67B19"/>
    <w:rsid w:val="00D707B4"/>
    <w:rsid w:val="00D7309B"/>
    <w:rsid w:val="00D7443A"/>
    <w:rsid w:val="00D75D09"/>
    <w:rsid w:val="00D77C8B"/>
    <w:rsid w:val="00D80C2B"/>
    <w:rsid w:val="00D8275B"/>
    <w:rsid w:val="00D836FD"/>
    <w:rsid w:val="00D83E17"/>
    <w:rsid w:val="00D84490"/>
    <w:rsid w:val="00D86C42"/>
    <w:rsid w:val="00D92C6A"/>
    <w:rsid w:val="00D97D4A"/>
    <w:rsid w:val="00DA0B86"/>
    <w:rsid w:val="00DA0D4A"/>
    <w:rsid w:val="00DA2FC1"/>
    <w:rsid w:val="00DA66F2"/>
    <w:rsid w:val="00DB06AB"/>
    <w:rsid w:val="00DB193C"/>
    <w:rsid w:val="00DB28F3"/>
    <w:rsid w:val="00DB37E0"/>
    <w:rsid w:val="00DB3A87"/>
    <w:rsid w:val="00DB3E61"/>
    <w:rsid w:val="00DB741E"/>
    <w:rsid w:val="00DC0143"/>
    <w:rsid w:val="00DC0A7F"/>
    <w:rsid w:val="00DC5F44"/>
    <w:rsid w:val="00DC7284"/>
    <w:rsid w:val="00DC79CD"/>
    <w:rsid w:val="00DD26F0"/>
    <w:rsid w:val="00DD4F1E"/>
    <w:rsid w:val="00DD6965"/>
    <w:rsid w:val="00DD70B2"/>
    <w:rsid w:val="00DE1493"/>
    <w:rsid w:val="00DE184E"/>
    <w:rsid w:val="00DE3A78"/>
    <w:rsid w:val="00DF0C7D"/>
    <w:rsid w:val="00DF116B"/>
    <w:rsid w:val="00DF3D50"/>
    <w:rsid w:val="00E029F3"/>
    <w:rsid w:val="00E02C2C"/>
    <w:rsid w:val="00E0340C"/>
    <w:rsid w:val="00E10140"/>
    <w:rsid w:val="00E1182C"/>
    <w:rsid w:val="00E130FB"/>
    <w:rsid w:val="00E210DD"/>
    <w:rsid w:val="00E237A6"/>
    <w:rsid w:val="00E3300C"/>
    <w:rsid w:val="00E33A98"/>
    <w:rsid w:val="00E4103C"/>
    <w:rsid w:val="00E41F23"/>
    <w:rsid w:val="00E43799"/>
    <w:rsid w:val="00E43C3D"/>
    <w:rsid w:val="00E519A8"/>
    <w:rsid w:val="00E550C0"/>
    <w:rsid w:val="00E55123"/>
    <w:rsid w:val="00E55CA8"/>
    <w:rsid w:val="00E572CC"/>
    <w:rsid w:val="00E60278"/>
    <w:rsid w:val="00E61921"/>
    <w:rsid w:val="00E61B4C"/>
    <w:rsid w:val="00E63C8C"/>
    <w:rsid w:val="00E676C3"/>
    <w:rsid w:val="00E728D5"/>
    <w:rsid w:val="00E73635"/>
    <w:rsid w:val="00E749F2"/>
    <w:rsid w:val="00E7546D"/>
    <w:rsid w:val="00E82329"/>
    <w:rsid w:val="00E848ED"/>
    <w:rsid w:val="00E84AFB"/>
    <w:rsid w:val="00E8704F"/>
    <w:rsid w:val="00E90514"/>
    <w:rsid w:val="00E90AB4"/>
    <w:rsid w:val="00E9201B"/>
    <w:rsid w:val="00E932C8"/>
    <w:rsid w:val="00E936EB"/>
    <w:rsid w:val="00E95B73"/>
    <w:rsid w:val="00E9600A"/>
    <w:rsid w:val="00E9623A"/>
    <w:rsid w:val="00E9644B"/>
    <w:rsid w:val="00EA38CB"/>
    <w:rsid w:val="00EA73AA"/>
    <w:rsid w:val="00EA75F2"/>
    <w:rsid w:val="00EA7B16"/>
    <w:rsid w:val="00EA7B9C"/>
    <w:rsid w:val="00EB0DA9"/>
    <w:rsid w:val="00EC3C46"/>
    <w:rsid w:val="00ED0577"/>
    <w:rsid w:val="00ED3191"/>
    <w:rsid w:val="00EE2A61"/>
    <w:rsid w:val="00EE71CB"/>
    <w:rsid w:val="00EE7F32"/>
    <w:rsid w:val="00EF0493"/>
    <w:rsid w:val="00EF1787"/>
    <w:rsid w:val="00EF18FD"/>
    <w:rsid w:val="00EF34A2"/>
    <w:rsid w:val="00EF3696"/>
    <w:rsid w:val="00EF59ED"/>
    <w:rsid w:val="00EF79D2"/>
    <w:rsid w:val="00F011C1"/>
    <w:rsid w:val="00F0300D"/>
    <w:rsid w:val="00F0401D"/>
    <w:rsid w:val="00F06775"/>
    <w:rsid w:val="00F07A9F"/>
    <w:rsid w:val="00F153D0"/>
    <w:rsid w:val="00F16CE5"/>
    <w:rsid w:val="00F21A2A"/>
    <w:rsid w:val="00F21B47"/>
    <w:rsid w:val="00F246FC"/>
    <w:rsid w:val="00F25378"/>
    <w:rsid w:val="00F267C9"/>
    <w:rsid w:val="00F27435"/>
    <w:rsid w:val="00F30251"/>
    <w:rsid w:val="00F32F8A"/>
    <w:rsid w:val="00F3514D"/>
    <w:rsid w:val="00F36D99"/>
    <w:rsid w:val="00F41606"/>
    <w:rsid w:val="00F42CE7"/>
    <w:rsid w:val="00F42EA0"/>
    <w:rsid w:val="00F51787"/>
    <w:rsid w:val="00F51F53"/>
    <w:rsid w:val="00F52A52"/>
    <w:rsid w:val="00F53E55"/>
    <w:rsid w:val="00F54F96"/>
    <w:rsid w:val="00F56CAD"/>
    <w:rsid w:val="00F60526"/>
    <w:rsid w:val="00F60BA3"/>
    <w:rsid w:val="00F62898"/>
    <w:rsid w:val="00F65355"/>
    <w:rsid w:val="00F7021C"/>
    <w:rsid w:val="00F70679"/>
    <w:rsid w:val="00F70BB8"/>
    <w:rsid w:val="00F71C13"/>
    <w:rsid w:val="00F7467E"/>
    <w:rsid w:val="00F74F84"/>
    <w:rsid w:val="00F758D0"/>
    <w:rsid w:val="00F77A54"/>
    <w:rsid w:val="00F80107"/>
    <w:rsid w:val="00F844A3"/>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C2874"/>
    <w:rsid w:val="00FC294B"/>
    <w:rsid w:val="00FC4EB7"/>
    <w:rsid w:val="00FC4F9B"/>
    <w:rsid w:val="00FC650C"/>
    <w:rsid w:val="00FC6CF0"/>
    <w:rsid w:val="00FD4263"/>
    <w:rsid w:val="00FD4A09"/>
    <w:rsid w:val="00FD50D6"/>
    <w:rsid w:val="00FD6770"/>
    <w:rsid w:val="00FE0098"/>
    <w:rsid w:val="00FE34E9"/>
    <w:rsid w:val="00FE3F20"/>
    <w:rsid w:val="00FE5348"/>
    <w:rsid w:val="00FE5404"/>
    <w:rsid w:val="00FE6A48"/>
    <w:rsid w:val="00FE79AA"/>
    <w:rsid w:val="00FF027D"/>
    <w:rsid w:val="00FF1453"/>
    <w:rsid w:val="00FF1B9E"/>
    <w:rsid w:val="00FF1C9D"/>
    <w:rsid w:val="00FF31F8"/>
    <w:rsid w:val="00FF6D13"/>
    <w:rsid w:val="00FF772E"/>
    <w:rsid w:val="00FF7D14"/>
    <w:rsid w:val="00FF7EC4"/>
    <w:rsid w:val="298FE4DE"/>
    <w:rsid w:val="2D591C85"/>
    <w:rsid w:val="328D5EF4"/>
    <w:rsid w:val="3F4BE357"/>
    <w:rsid w:val="463D262E"/>
    <w:rsid w:val="524CF73A"/>
    <w:rsid w:val="7F4C15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6D50B76"/>
  <w15:docId w15:val="{B3CA3E32-A695-4141-920C-F4A2F8032F5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avaden" w:default="1">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styleId="GlavaZnak" w:customStyle="1">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hAnsi="Calibri" w:eastAsia="Calibri"/>
      <w:lang w:eastAsia="en-US"/>
    </w:rPr>
  </w:style>
  <w:style w:type="character" w:styleId="Naslov4Znak" w:customStyle="1">
    <w:name w:val="Naslov 4 Znak"/>
    <w:basedOn w:val="Privzetapisavaodstavka"/>
    <w:link w:val="Naslov4"/>
    <w:rsid w:val="00317627"/>
    <w:rPr>
      <w:bCs/>
      <w:color w:val="000000"/>
      <w:sz w:val="28"/>
      <w:szCs w:val="28"/>
    </w:rPr>
  </w:style>
  <w:style w:type="character" w:styleId="Naslov5Znak" w:customStyle="1">
    <w:name w:val="Naslov 5 Znak"/>
    <w:basedOn w:val="Privzetapisavaodstavka"/>
    <w:link w:val="Naslov5"/>
    <w:rsid w:val="00317627"/>
    <w:rPr>
      <w:b/>
      <w:color w:val="000000"/>
      <w:sz w:val="24"/>
    </w:rPr>
  </w:style>
  <w:style w:type="character" w:styleId="Naslov1Znak" w:customStyle="1">
    <w:name w:val="Naslov 1 Znak"/>
    <w:link w:val="Naslov1"/>
    <w:rsid w:val="00DB37E0"/>
    <w:rPr>
      <w:rFonts w:ascii="Arial" w:hAnsi="Arial"/>
      <w:b/>
      <w:bCs/>
      <w:kern w:val="32"/>
      <w:sz w:val="24"/>
      <w:szCs w:val="32"/>
    </w:rPr>
  </w:style>
  <w:style w:type="paragraph" w:styleId="a" w:customStyle="1">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styleId="Telobesedila3Znak" w:customStyle="1">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styleId="TelobesedilaZnak" w:customStyle="1">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styleId="Telobesedila2Znak" w:customStyle="1">
    <w:name w:val="Telo besedila 2 Znak"/>
    <w:basedOn w:val="Privzetapisavaodstavka"/>
    <w:link w:val="Telobesedila2"/>
    <w:rsid w:val="00317627"/>
    <w:rPr>
      <w:rFonts w:ascii="Arial" w:hAnsi="Arial"/>
      <w:sz w:val="22"/>
      <w:szCs w:val="22"/>
      <w:lang w:val="x-none" w:eastAsia="x-none"/>
    </w:rPr>
  </w:style>
  <w:style w:type="character" w:styleId="Komentar-besediloZnak" w:customStyle="1">
    <w:name w:val="Komentar - besedilo Znak"/>
    <w:link w:val="a"/>
    <w:rsid w:val="00317627"/>
    <w:rPr>
      <w:i/>
      <w:color w:val="000000"/>
    </w:rPr>
  </w:style>
  <w:style w:type="paragraph" w:styleId="Slog" w:customStyle="1">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styleId="PripombabesediloZnak" w:customStyle="1">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hAnsiTheme="majorHAnsi" w:eastAsiaTheme="majorEastAsia"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BD2D2E"/>
    <w:pPr>
      <w:tabs>
        <w:tab w:val="right" w:leader="dot" w:pos="9060"/>
      </w:tabs>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styleId="ZadevapripombeZnak" w:customStyle="1">
    <w:name w:val="Zadeva pripombe Znak"/>
    <w:basedOn w:val="PripombabesediloZnak"/>
    <w:link w:val="Zadevapripombe"/>
    <w:semiHidden/>
    <w:rsid w:val="00C70821"/>
    <w:rPr>
      <w:rFonts w:ascii="Arial" w:hAnsi="Arial"/>
      <w:b/>
      <w:bCs/>
    </w:rPr>
  </w:style>
  <w:style w:type="paragraph" w:styleId="Default" w:customStyle="1">
    <w:name w:val="Default"/>
    <w:rsid w:val="00DB741E"/>
    <w:pPr>
      <w:autoSpaceDE w:val="0"/>
      <w:autoSpaceDN w:val="0"/>
      <w:adjustRightInd w:val="0"/>
    </w:pPr>
    <w:rPr>
      <w:rFonts w:ascii="Verdana" w:hAnsi="Verdana" w:cs="Verdana"/>
      <w:color w:val="000000"/>
      <w:sz w:val="24"/>
      <w:szCs w:val="24"/>
    </w:rPr>
  </w:style>
  <w:style w:type="character" w:styleId="OdstavekseznamaZnak" w:customStyle="1">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hAnsi="Calibri" w:eastAsia="Calibri"/>
      <w:sz w:val="22"/>
      <w:szCs w:val="22"/>
      <w:lang w:eastAsia="en-US"/>
    </w:rPr>
  </w:style>
  <w:style w:type="paragraph" w:styleId="Telobesedila21" w:customStyle="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969675324">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53034952">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openxmlformats.org/officeDocument/2006/relationships/glossaryDocument" Target="glossary/document.xml" Id="Rd4c1100a68fc4e83"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84f1952c-32cc-4284-98f8-6bb6305cec8a}"/>
      </w:docPartPr>
      <w:docPartBody>
        <w:p w14:paraId="66504565">
          <w:r>
            <w:rPr>
              <w:rStyle w:val="PlaceholderText"/>
            </w:rPr>
            <w:t/>
          </w:r>
        </w:p>
      </w:docPartBody>
    </w:docPart>
  </w:docParts>
</w:glossaryDocument>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f6ead7c4d093ef60607dfd607f219f40">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f6c0001374e1feaea6675ae6f687e69"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64b5e79a-161e-4f4f-95e3-8c5cd0f50b65" xsi:nil="true"/>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367ACE-9EE8-48A9-925F-68830180C022}"/>
</file>

<file path=customXml/itemProps2.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3.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c8fef4dc-c206-4f12-8541-35ac112e56cf"/>
    <ds:schemaRef ds:uri="http://purl.org/dc/elements/1.1/"/>
    <ds:schemaRef ds:uri="46dce866-b48c-48e6-ba07-7e0ff466d955"/>
    <ds:schemaRef ds:uri="http://www.w3.org/XML/1998/namespace"/>
    <ds:schemaRef ds:uri="http://purl.org/dc/dcmitype/"/>
  </ds:schemaRefs>
</ds:datastoreItem>
</file>

<file path=customXml/itemProps4.xml><?xml version="1.0" encoding="utf-8"?>
<ds:datastoreItem xmlns:ds="http://schemas.openxmlformats.org/officeDocument/2006/customXml" ds:itemID="{545B63CC-086C-446A-BF8B-9F63C73D712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423-01-02 Splošni obrazec (Predloga za dopis).dotx</ap:Template>
  <ap:Application>Microsoft Word for the web</ap:Application>
  <ap:DocSecurity>0</ap:DocSecurity>
  <ap:ScaleCrop>false</ap:ScaleCrop>
  <ap:Company>ZRSBR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Številka:</dc:title>
  <dc:creator>Jernej MARKOVIČ</dc:creator>
  <lastModifiedBy>Nataša ZUPANČIČ</lastModifiedBy>
  <revision>4</revision>
  <lastPrinted>2023-04-03T12:47:00.0000000Z</lastPrinted>
  <dcterms:created xsi:type="dcterms:W3CDTF">2023-05-12T11:52:00.0000000Z</dcterms:created>
  <dcterms:modified xsi:type="dcterms:W3CDTF">2023-05-26T08:11:05.1489206Z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0x010100A0E36D701D5F6742B024EB97B86E59CC</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